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E7BF" w14:textId="59CD2A93" w:rsidR="009332FA" w:rsidRDefault="009332FA" w:rsidP="003E501C">
      <w:pPr>
        <w:ind w:left="1078" w:hangingChars="337" w:hanging="1078"/>
        <w:rPr>
          <w:rFonts w:ascii="Times New Roman" w:hAnsi="Times New Roman" w:cs="Times New Roman"/>
          <w:i/>
          <w:iCs/>
          <w:color w:val="0070C0"/>
          <w:sz w:val="40"/>
          <w:szCs w:val="40"/>
        </w:rPr>
      </w:pPr>
      <w:r w:rsidRPr="00767037">
        <w:rPr>
          <w:rFonts w:ascii="Times New Roman" w:hAnsi="Times New Roman" w:cs="Times New Roman"/>
          <w:color w:val="0070C0"/>
          <w:sz w:val="32"/>
          <w:szCs w:val="32"/>
        </w:rPr>
        <w:t>International</w:t>
      </w:r>
      <w:r w:rsidRPr="00767037">
        <w:rPr>
          <w:rFonts w:ascii="Times New Roman" w:hAnsi="Times New Roman" w:cs="Times New Roman"/>
          <w:color w:val="0070C0"/>
          <w:sz w:val="32"/>
          <w:szCs w:val="32"/>
        </w:rPr>
        <w:t xml:space="preserve">　</w:t>
      </w:r>
      <w:r w:rsidRPr="00767037">
        <w:rPr>
          <w:rFonts w:ascii="Times New Roman" w:hAnsi="Times New Roman" w:cs="Times New Roman"/>
          <w:color w:val="0070C0"/>
          <w:sz w:val="32"/>
          <w:szCs w:val="32"/>
        </w:rPr>
        <w:t>Symposium</w:t>
      </w:r>
      <w:r w:rsidRPr="00767037">
        <w:rPr>
          <w:rFonts w:ascii="Times New Roman" w:hAnsi="Times New Roman" w:cs="Times New Roman"/>
          <w:color w:val="0070C0"/>
        </w:rPr>
        <w:t xml:space="preserve">　</w:t>
      </w:r>
      <w:r w:rsidRPr="00767037">
        <w:rPr>
          <w:rFonts w:ascii="Times New Roman" w:hAnsi="Times New Roman" w:cs="Times New Roman"/>
          <w:i/>
          <w:iCs/>
          <w:color w:val="0070C0"/>
          <w:sz w:val="40"/>
          <w:szCs w:val="40"/>
        </w:rPr>
        <w:t>The Imagery of Wind</w:t>
      </w:r>
    </w:p>
    <w:p w14:paraId="2EE71D8C" w14:textId="0F263B73" w:rsidR="00220DC9" w:rsidRDefault="00220DC9" w:rsidP="003E501C">
      <w:pPr>
        <w:ind w:left="708" w:hangingChars="337" w:hanging="708"/>
        <w:rPr>
          <w:rFonts w:ascii="Times New Roman" w:hAnsi="Times New Roman" w:cs="Times New Roman"/>
          <w:color w:val="000000" w:themeColor="text1"/>
        </w:rPr>
      </w:pPr>
      <w:r w:rsidRPr="00220DC9">
        <w:rPr>
          <w:rFonts w:ascii="Times New Roman" w:hAnsi="Times New Roman" w:cs="Times New Roman"/>
          <w:color w:val="000000" w:themeColor="text1"/>
        </w:rPr>
        <w:t xml:space="preserve">Registration is required in order to participate in the international symposium </w:t>
      </w:r>
      <w:r w:rsidR="00F93DBB" w:rsidRPr="00736A85">
        <w:rPr>
          <w:rFonts w:ascii="Times New Roman" w:hAnsi="Times New Roman" w:cs="Times New Roman"/>
          <w:i/>
          <w:iCs/>
          <w:color w:val="000000" w:themeColor="text1"/>
        </w:rPr>
        <w:t>The</w:t>
      </w:r>
      <w:r w:rsidRPr="00736A85">
        <w:rPr>
          <w:rFonts w:ascii="Times New Roman" w:hAnsi="Times New Roman" w:cs="Times New Roman"/>
          <w:i/>
          <w:iCs/>
          <w:color w:val="000000" w:themeColor="text1"/>
        </w:rPr>
        <w:t xml:space="preserve"> Imagery of Wind</w:t>
      </w:r>
      <w:r w:rsidRPr="00220DC9">
        <w:rPr>
          <w:rFonts w:ascii="Times New Roman" w:hAnsi="Times New Roman" w:cs="Times New Roman"/>
          <w:color w:val="000000" w:themeColor="text1"/>
        </w:rPr>
        <w:t>.</w:t>
      </w:r>
    </w:p>
    <w:p w14:paraId="515F2C12" w14:textId="77777777" w:rsidR="005E36A7" w:rsidRDefault="005E36A7" w:rsidP="003E501C">
      <w:pPr>
        <w:ind w:left="708" w:hangingChars="337" w:hanging="708"/>
        <w:rPr>
          <w:rFonts w:ascii="Times New Roman" w:hAnsi="Times New Roman" w:cs="Times New Roman"/>
          <w:color w:val="000000" w:themeColor="text1"/>
        </w:rPr>
      </w:pPr>
    </w:p>
    <w:p w14:paraId="7E911E94" w14:textId="5B798CDB" w:rsidR="00220DC9" w:rsidRDefault="0059249A" w:rsidP="00220DC9">
      <w:r w:rsidRPr="0059249A">
        <w:t>Registration Form</w:t>
      </w:r>
      <w:r w:rsidRPr="0059249A">
        <w:rPr>
          <w:rFonts w:hint="eastAsia"/>
        </w:rPr>
        <w:t xml:space="preserve"> </w:t>
      </w:r>
      <w:r w:rsidR="005E36A7">
        <w:t xml:space="preserve">for the </w:t>
      </w:r>
      <w:r w:rsidR="005E36A7">
        <w:rPr>
          <w:rFonts w:eastAsiaTheme="minorHAnsi"/>
          <w:szCs w:val="21"/>
        </w:rPr>
        <w:t xml:space="preserve">26 </w:t>
      </w:r>
      <w:r w:rsidR="005E36A7" w:rsidRPr="0059249A">
        <w:rPr>
          <w:rFonts w:eastAsiaTheme="minorHAnsi"/>
          <w:szCs w:val="21"/>
        </w:rPr>
        <w:t>March</w:t>
      </w:r>
      <w:r w:rsidR="005E36A7">
        <w:rPr>
          <w:rFonts w:eastAsiaTheme="minorHAnsi"/>
          <w:szCs w:val="21"/>
        </w:rPr>
        <w:t xml:space="preserve"> </w:t>
      </w:r>
      <w:r w:rsidR="005E36A7" w:rsidRPr="00F93DBB">
        <w:rPr>
          <w:rFonts w:eastAsiaTheme="minorHAnsi"/>
          <w:szCs w:val="21"/>
        </w:rPr>
        <w:t>202</w:t>
      </w:r>
      <w:r w:rsidR="005E36A7">
        <w:rPr>
          <w:rFonts w:eastAsiaTheme="minorHAnsi"/>
          <w:szCs w:val="21"/>
        </w:rPr>
        <w:t>2</w:t>
      </w:r>
      <w:r w:rsidR="00220DC9">
        <w:rPr>
          <w:rFonts w:hint="eastAsia"/>
        </w:rPr>
        <w:br/>
        <w:t xml:space="preserve">　</w:t>
      </w:r>
      <w:hyperlink r:id="rId8" w:tgtFrame="_blank" w:history="1">
        <w:r w:rsidR="00220DC9">
          <w:rPr>
            <w:rStyle w:val="Lienhypertexte"/>
            <w:rFonts w:hint="eastAsia"/>
          </w:rPr>
          <w:t>https://us02web.zoom.us/webinar/register/WN_JAD2F1ivSluR-RKrhy9blA</w:t>
        </w:r>
      </w:hyperlink>
    </w:p>
    <w:p w14:paraId="204EFFBD" w14:textId="5E856877" w:rsidR="00220DC9" w:rsidRDefault="005E36A7" w:rsidP="00220DC9">
      <w:r w:rsidRPr="0059249A">
        <w:t>Registration Form</w:t>
      </w:r>
      <w:r w:rsidRPr="0059249A">
        <w:rPr>
          <w:rFonts w:hint="eastAsia"/>
        </w:rPr>
        <w:t xml:space="preserve"> </w:t>
      </w:r>
      <w:r>
        <w:t xml:space="preserve">for the </w:t>
      </w:r>
      <w:r>
        <w:rPr>
          <w:rFonts w:eastAsiaTheme="minorHAnsi"/>
          <w:szCs w:val="21"/>
        </w:rPr>
        <w:t xml:space="preserve">27 </w:t>
      </w:r>
      <w:r w:rsidRPr="0059249A">
        <w:rPr>
          <w:rFonts w:eastAsiaTheme="minorHAnsi"/>
          <w:szCs w:val="21"/>
        </w:rPr>
        <w:t>March</w:t>
      </w:r>
      <w:r>
        <w:rPr>
          <w:rFonts w:eastAsiaTheme="minorHAnsi"/>
          <w:szCs w:val="21"/>
        </w:rPr>
        <w:t xml:space="preserve"> </w:t>
      </w:r>
      <w:r w:rsidRPr="00F93DBB">
        <w:rPr>
          <w:rFonts w:eastAsiaTheme="minorHAnsi"/>
          <w:szCs w:val="21"/>
        </w:rPr>
        <w:t>202</w:t>
      </w:r>
      <w:r>
        <w:rPr>
          <w:rFonts w:eastAsiaTheme="minorHAnsi"/>
          <w:szCs w:val="21"/>
        </w:rPr>
        <w:t>2</w:t>
      </w:r>
      <w:r w:rsidR="00220DC9">
        <w:rPr>
          <w:rFonts w:hint="eastAsia"/>
        </w:rPr>
        <w:br/>
        <w:t xml:space="preserve">　</w:t>
      </w:r>
      <w:hyperlink r:id="rId9" w:tgtFrame="_blank" w:history="1">
        <w:r w:rsidR="00220DC9">
          <w:rPr>
            <w:rStyle w:val="Lienhypertexte"/>
            <w:rFonts w:hint="eastAsia"/>
          </w:rPr>
          <w:t>https://us02web.zoom.us/webinar/register/WN_Z5NsbE2aR0qeNX8YWMKqRg</w:t>
        </w:r>
      </w:hyperlink>
    </w:p>
    <w:p w14:paraId="3AC02926" w14:textId="77777777" w:rsidR="0059249A" w:rsidRDefault="0059249A" w:rsidP="00F93DBB">
      <w:pPr>
        <w:rPr>
          <w:rFonts w:eastAsiaTheme="minorHAnsi"/>
          <w:szCs w:val="21"/>
        </w:rPr>
      </w:pPr>
    </w:p>
    <w:p w14:paraId="316851D0" w14:textId="77777777" w:rsidR="00736A85" w:rsidRDefault="00F93DBB" w:rsidP="00F93DBB">
      <w:pPr>
        <w:rPr>
          <w:rFonts w:eastAsiaTheme="minorHAnsi"/>
          <w:szCs w:val="21"/>
        </w:rPr>
      </w:pPr>
      <w:r w:rsidRPr="00F93DBB">
        <w:rPr>
          <w:rFonts w:eastAsiaTheme="minorHAnsi"/>
          <w:szCs w:val="21"/>
        </w:rPr>
        <w:t>Deadline</w:t>
      </w:r>
      <w:r w:rsidR="00736A85">
        <w:rPr>
          <w:rFonts w:eastAsiaTheme="minorHAnsi"/>
          <w:szCs w:val="21"/>
        </w:rPr>
        <w:t>s</w:t>
      </w:r>
      <w:r w:rsidRPr="00F93DBB">
        <w:rPr>
          <w:rFonts w:eastAsiaTheme="minorHAnsi"/>
          <w:szCs w:val="21"/>
        </w:rPr>
        <w:t xml:space="preserve"> for registration</w:t>
      </w:r>
      <w:r w:rsidR="00736A85">
        <w:rPr>
          <w:rFonts w:eastAsiaTheme="minorHAnsi"/>
          <w:szCs w:val="21"/>
        </w:rPr>
        <w:t>s</w:t>
      </w:r>
      <w:r>
        <w:rPr>
          <w:rFonts w:eastAsiaTheme="minorHAnsi"/>
          <w:szCs w:val="21"/>
        </w:rPr>
        <w:t>:</w:t>
      </w:r>
    </w:p>
    <w:p w14:paraId="3F0E5C4A" w14:textId="035041B7" w:rsidR="00736A85" w:rsidRPr="00736A85" w:rsidRDefault="0059249A" w:rsidP="00736A85">
      <w:pPr>
        <w:pStyle w:val="Paragraphedeliste"/>
        <w:numPr>
          <w:ilvl w:val="0"/>
          <w:numId w:val="2"/>
        </w:numPr>
        <w:ind w:leftChars="0"/>
        <w:rPr>
          <w:rFonts w:eastAsiaTheme="minorHAnsi"/>
          <w:szCs w:val="21"/>
        </w:rPr>
      </w:pPr>
      <w:r w:rsidRPr="00736A85">
        <w:rPr>
          <w:rFonts w:eastAsiaTheme="minorHAnsi"/>
          <w:b/>
          <w:bCs/>
          <w:szCs w:val="21"/>
        </w:rPr>
        <w:t xml:space="preserve">Saturday 26 March </w:t>
      </w:r>
      <w:r w:rsidR="00F93DBB" w:rsidRPr="00736A85">
        <w:rPr>
          <w:rFonts w:eastAsiaTheme="minorHAnsi"/>
          <w:b/>
          <w:bCs/>
          <w:szCs w:val="21"/>
        </w:rPr>
        <w:t>202</w:t>
      </w:r>
      <w:r w:rsidRPr="00736A85">
        <w:rPr>
          <w:rFonts w:eastAsiaTheme="minorHAnsi"/>
          <w:b/>
          <w:bCs/>
          <w:szCs w:val="21"/>
        </w:rPr>
        <w:t>2 4:00(CET), 12:00 (JST)</w:t>
      </w:r>
      <w:r w:rsidRPr="00736A85">
        <w:rPr>
          <w:rFonts w:eastAsiaTheme="minorHAnsi"/>
          <w:szCs w:val="21"/>
        </w:rPr>
        <w:t xml:space="preserve"> for </w:t>
      </w:r>
      <w:r w:rsidR="005E36A7">
        <w:t xml:space="preserve">the </w:t>
      </w:r>
      <w:r w:rsidR="005E36A7" w:rsidRPr="00736A85">
        <w:rPr>
          <w:rFonts w:eastAsiaTheme="minorHAnsi"/>
          <w:szCs w:val="21"/>
        </w:rPr>
        <w:t>26 March 2022</w:t>
      </w:r>
    </w:p>
    <w:p w14:paraId="3F2F2715" w14:textId="0A176871" w:rsidR="00F93DBB" w:rsidRPr="00736A85" w:rsidRDefault="005E36A7" w:rsidP="00736A85">
      <w:pPr>
        <w:pStyle w:val="Paragraphedeliste"/>
        <w:numPr>
          <w:ilvl w:val="0"/>
          <w:numId w:val="2"/>
        </w:numPr>
        <w:ind w:leftChars="0"/>
        <w:rPr>
          <w:rFonts w:eastAsiaTheme="minorHAnsi"/>
          <w:szCs w:val="21"/>
        </w:rPr>
      </w:pPr>
      <w:r w:rsidRPr="00736A85">
        <w:rPr>
          <w:rFonts w:eastAsiaTheme="minorHAnsi"/>
          <w:b/>
          <w:bCs/>
          <w:szCs w:val="21"/>
        </w:rPr>
        <w:t>Sunday 27 March 2022 5:00(CEST), 12:00 (JST)</w:t>
      </w:r>
      <w:r w:rsidRPr="00736A85">
        <w:rPr>
          <w:rFonts w:eastAsiaTheme="minorHAnsi"/>
          <w:szCs w:val="21"/>
        </w:rPr>
        <w:t xml:space="preserve"> for </w:t>
      </w:r>
      <w:r>
        <w:t xml:space="preserve">the </w:t>
      </w:r>
      <w:r w:rsidRPr="00736A85">
        <w:rPr>
          <w:rFonts w:eastAsiaTheme="minorHAnsi"/>
          <w:szCs w:val="21"/>
        </w:rPr>
        <w:t>27 March 2022</w:t>
      </w:r>
    </w:p>
    <w:p w14:paraId="11B5C5C3" w14:textId="77777777" w:rsidR="00220DC9" w:rsidRDefault="00220DC9" w:rsidP="00220DC9">
      <w:pPr>
        <w:rPr>
          <w:rFonts w:eastAsiaTheme="minorHAnsi"/>
          <w:szCs w:val="21"/>
        </w:rPr>
      </w:pPr>
    </w:p>
    <w:p w14:paraId="0C2114AC" w14:textId="0E886EBB" w:rsidR="00220DC9" w:rsidRDefault="0059249A" w:rsidP="00220DC9">
      <w:pPr>
        <w:rPr>
          <w:rFonts w:eastAsiaTheme="minorHAnsi"/>
          <w:szCs w:val="21"/>
        </w:rPr>
      </w:pPr>
      <w:r w:rsidRPr="0059249A">
        <w:rPr>
          <w:rFonts w:eastAsiaTheme="minorHAnsi"/>
          <w:szCs w:val="21"/>
        </w:rPr>
        <w:t>Language used: Japanese / English</w:t>
      </w:r>
      <w:r>
        <w:rPr>
          <w:rFonts w:eastAsiaTheme="minorHAnsi" w:hint="eastAsia"/>
          <w:szCs w:val="21"/>
        </w:rPr>
        <w:t xml:space="preserve"> </w:t>
      </w:r>
      <w:r w:rsidRPr="0059249A">
        <w:rPr>
          <w:rFonts w:eastAsiaTheme="minorHAnsi"/>
          <w:szCs w:val="21"/>
        </w:rPr>
        <w:t>(with simultaneous interpretation)</w:t>
      </w:r>
    </w:p>
    <w:p w14:paraId="6C22B7AA" w14:textId="77777777" w:rsidR="00220DC9" w:rsidRDefault="00220DC9" w:rsidP="00220DC9">
      <w:pPr>
        <w:rPr>
          <w:rFonts w:eastAsiaTheme="minorHAnsi"/>
          <w:szCs w:val="21"/>
        </w:rPr>
      </w:pPr>
      <w:r>
        <w:rPr>
          <w:rFonts w:eastAsiaTheme="minorHAnsi" w:hint="eastAsia"/>
          <w:szCs w:val="21"/>
        </w:rPr>
        <w:t xml:space="preserve">Program with short abstracts　(English)　　</w:t>
      </w:r>
    </w:p>
    <w:p w14:paraId="0AECE2E8" w14:textId="64F2F0AB" w:rsidR="00220DC9" w:rsidRDefault="00993720" w:rsidP="00220DC9">
      <w:hyperlink r:id="rId10" w:history="1">
        <w:r w:rsidR="00220DC9">
          <w:rPr>
            <w:rStyle w:val="Lienhypertexte"/>
            <w:rFonts w:eastAsiaTheme="minorHAnsi" w:hint="eastAsia"/>
            <w:szCs w:val="21"/>
          </w:rPr>
          <w:t>https://drive.google.com/file/d/1YwZCfREM4D6WQBnthrr2Lj2frydBW87t/view?usp=sharing</w:t>
        </w:r>
      </w:hyperlink>
    </w:p>
    <w:p w14:paraId="43882029" w14:textId="48C37050" w:rsidR="00220DC9" w:rsidRDefault="00220DC9" w:rsidP="005E36A7">
      <w:pPr>
        <w:rPr>
          <w:rFonts w:ascii="Times New Roman" w:hAnsi="Times New Roman" w:cs="Times New Roman"/>
          <w:color w:val="000000" w:themeColor="text1"/>
        </w:rPr>
      </w:pPr>
    </w:p>
    <w:p w14:paraId="0CB8761F" w14:textId="77777777" w:rsidR="00736A85" w:rsidRDefault="00736A85" w:rsidP="005E36A7">
      <w:pPr>
        <w:rPr>
          <w:rFonts w:ascii="Times New Roman" w:hAnsi="Times New Roman" w:cs="Times New Roman"/>
          <w:color w:val="000000" w:themeColor="text1"/>
        </w:rPr>
      </w:pPr>
    </w:p>
    <w:p w14:paraId="107A34BB" w14:textId="77777777" w:rsidR="00220DC9" w:rsidRPr="00220DC9" w:rsidRDefault="00220DC9" w:rsidP="003E501C">
      <w:pPr>
        <w:ind w:left="708" w:hangingChars="337" w:hanging="708"/>
        <w:rPr>
          <w:rFonts w:ascii="Times New Roman" w:hAnsi="Times New Roman" w:cs="Times New Roman"/>
          <w:color w:val="000000" w:themeColor="text1"/>
        </w:rPr>
      </w:pPr>
    </w:p>
    <w:p w14:paraId="699F8284" w14:textId="2C85FAAF" w:rsidR="00A77DEE" w:rsidRPr="00887CE7" w:rsidRDefault="00767037">
      <w:pPr>
        <w:rPr>
          <w:rFonts w:ascii="Times New Roman" w:hAnsi="Times New Roman" w:cs="Times New Roman"/>
        </w:rPr>
      </w:pPr>
      <w:r>
        <w:rPr>
          <w:rFonts w:ascii="Times New Roman" w:hAnsi="Times New Roman" w:cs="Times New Roman"/>
        </w:rPr>
        <w:t>Program and short abstracts</w:t>
      </w:r>
    </w:p>
    <w:p w14:paraId="29EFF949" w14:textId="6A5118C8" w:rsidR="004A52B2" w:rsidRPr="006E7AE9" w:rsidRDefault="009332FA">
      <w:pPr>
        <w:rPr>
          <w:rFonts w:ascii="Times New Roman" w:hAnsi="Times New Roman" w:cs="Times New Roman"/>
          <w:sz w:val="32"/>
          <w:szCs w:val="32"/>
        </w:rPr>
      </w:pPr>
      <w:r w:rsidRPr="00767037">
        <w:rPr>
          <w:rFonts w:ascii="Times New Roman" w:hAnsi="Times New Roman" w:cs="Times New Roman"/>
          <w:color w:val="385623" w:themeColor="accent6" w:themeShade="80"/>
          <w:sz w:val="32"/>
          <w:szCs w:val="32"/>
        </w:rPr>
        <w:t>2</w:t>
      </w:r>
      <w:r w:rsidR="0049630F" w:rsidRPr="00767037">
        <w:rPr>
          <w:rFonts w:ascii="Times New Roman" w:hAnsi="Times New Roman" w:cs="Times New Roman"/>
          <w:color w:val="385623" w:themeColor="accent6" w:themeShade="80"/>
          <w:sz w:val="32"/>
          <w:szCs w:val="32"/>
        </w:rPr>
        <w:t>6</w:t>
      </w:r>
      <w:r w:rsidRPr="00767037">
        <w:rPr>
          <w:rFonts w:ascii="Times New Roman" w:hAnsi="Times New Roman" w:cs="Times New Roman"/>
          <w:color w:val="385623" w:themeColor="accent6" w:themeShade="80"/>
          <w:sz w:val="32"/>
          <w:szCs w:val="32"/>
        </w:rPr>
        <w:t xml:space="preserve"> March (Sat), 2022</w:t>
      </w:r>
      <w:r w:rsidRPr="006E7AE9">
        <w:rPr>
          <w:rFonts w:ascii="Times New Roman" w:hAnsi="Times New Roman" w:cs="Times New Roman"/>
          <w:sz w:val="32"/>
          <w:szCs w:val="32"/>
        </w:rPr>
        <w:t xml:space="preserve"> </w:t>
      </w:r>
    </w:p>
    <w:p w14:paraId="0524FDAB" w14:textId="77777777" w:rsidR="00B07F91" w:rsidRPr="00887CE7" w:rsidRDefault="00B07F91">
      <w:pPr>
        <w:rPr>
          <w:rFonts w:ascii="Times New Roman" w:hAnsi="Times New Roman" w:cs="Times New Roman"/>
        </w:rPr>
      </w:pPr>
    </w:p>
    <w:p w14:paraId="689023E0" w14:textId="1DFD8D95" w:rsidR="00B07F91" w:rsidRPr="00887CE7" w:rsidRDefault="004A52B2" w:rsidP="003E501C">
      <w:pPr>
        <w:tabs>
          <w:tab w:val="left" w:pos="709"/>
        </w:tabs>
        <w:rPr>
          <w:rFonts w:ascii="Times New Roman" w:hAnsi="Times New Roman" w:cs="Times New Roman"/>
        </w:rPr>
      </w:pPr>
      <w:r w:rsidRPr="00887CE7">
        <w:rPr>
          <w:rFonts w:ascii="Times New Roman" w:hAnsi="Times New Roman" w:cs="Times New Roman"/>
        </w:rPr>
        <w:t xml:space="preserve">CET  </w:t>
      </w:r>
      <w:r w:rsidR="00A96860">
        <w:rPr>
          <w:rFonts w:ascii="Times New Roman" w:hAnsi="Times New Roman" w:cs="Times New Roman"/>
        </w:rPr>
        <w:t xml:space="preserve"> </w:t>
      </w:r>
      <w:r w:rsidRPr="00887CE7">
        <w:rPr>
          <w:rFonts w:ascii="Times New Roman" w:hAnsi="Times New Roman" w:cs="Times New Roman"/>
        </w:rPr>
        <w:t xml:space="preserve">JST    </w:t>
      </w:r>
    </w:p>
    <w:p w14:paraId="4391B2A0" w14:textId="18D9C2F8" w:rsidR="00B07F91" w:rsidRPr="00887CE7" w:rsidRDefault="00B07F91" w:rsidP="001137E6">
      <w:pPr>
        <w:tabs>
          <w:tab w:val="left" w:pos="709"/>
          <w:tab w:val="left" w:pos="1560"/>
        </w:tabs>
        <w:rPr>
          <w:rFonts w:ascii="Times New Roman" w:hAnsi="Times New Roman" w:cs="Times New Roman"/>
        </w:rPr>
      </w:pPr>
      <w:r w:rsidRPr="00887CE7">
        <w:rPr>
          <w:rFonts w:ascii="Times New Roman" w:hAnsi="Times New Roman" w:cs="Times New Roman"/>
          <w:b/>
          <w:bCs/>
        </w:rPr>
        <w:t xml:space="preserve">9:00 </w:t>
      </w:r>
      <w:r w:rsidR="00A96860">
        <w:rPr>
          <w:rFonts w:ascii="Times New Roman" w:hAnsi="Times New Roman" w:cs="Times New Roman"/>
          <w:b/>
          <w:bCs/>
        </w:rPr>
        <w:t xml:space="preserve"> </w:t>
      </w:r>
      <w:r w:rsidR="009210C9">
        <w:rPr>
          <w:rFonts w:ascii="Times New Roman" w:hAnsi="Times New Roman" w:cs="Times New Roman"/>
          <w:b/>
          <w:bCs/>
        </w:rPr>
        <w:t xml:space="preserve"> </w:t>
      </w:r>
      <w:r w:rsidRPr="00887CE7">
        <w:rPr>
          <w:rFonts w:ascii="Times New Roman" w:hAnsi="Times New Roman" w:cs="Times New Roman"/>
          <w:b/>
          <w:bCs/>
        </w:rPr>
        <w:t xml:space="preserve">17:00   </w:t>
      </w:r>
      <w:r w:rsidR="009332FA" w:rsidRPr="00887CE7">
        <w:rPr>
          <w:rFonts w:ascii="Times New Roman" w:hAnsi="Times New Roman" w:cs="Times New Roman"/>
          <w:b/>
          <w:bCs/>
        </w:rPr>
        <w:t>Opening Remarks</w:t>
      </w:r>
      <w:r w:rsidR="009332FA" w:rsidRPr="00601D60">
        <w:rPr>
          <w:rFonts w:ascii="Times New Roman" w:hAnsi="Times New Roman" w:cs="Times New Roman"/>
          <w:b/>
          <w:bCs/>
        </w:rPr>
        <w:t xml:space="preserve"> (</w:t>
      </w:r>
      <w:r w:rsidR="009F4948" w:rsidRPr="00601D60">
        <w:rPr>
          <w:rFonts w:ascii="Times New Roman" w:hAnsi="Times New Roman" w:cs="Times New Roman"/>
          <w:b/>
          <w:bCs/>
        </w:rPr>
        <w:t>Haruo Noma</w:t>
      </w:r>
      <w:r w:rsidR="0049630F" w:rsidRPr="00601D60">
        <w:rPr>
          <w:rFonts w:ascii="Times New Roman" w:hAnsi="Times New Roman" w:cs="Times New Roman"/>
          <w:b/>
          <w:bCs/>
        </w:rPr>
        <w:t xml:space="preserve">, </w:t>
      </w:r>
      <w:r w:rsidR="00FB6412" w:rsidRPr="00601D60">
        <w:rPr>
          <w:rFonts w:ascii="Times New Roman" w:hAnsi="Times New Roman" w:cs="Times New Roman"/>
          <w:b/>
          <w:bCs/>
        </w:rPr>
        <w:t xml:space="preserve">Professor, </w:t>
      </w:r>
      <w:r w:rsidR="0049630F" w:rsidRPr="00601D60">
        <w:rPr>
          <w:rFonts w:ascii="Times New Roman" w:hAnsi="Times New Roman" w:cs="Times New Roman"/>
          <w:b/>
          <w:bCs/>
        </w:rPr>
        <w:t>Kansai University</w:t>
      </w:r>
      <w:r w:rsidR="009332FA" w:rsidRPr="00601D60">
        <w:rPr>
          <w:rFonts w:ascii="Times New Roman" w:hAnsi="Times New Roman" w:cs="Times New Roman"/>
          <w:b/>
          <w:bCs/>
        </w:rPr>
        <w:t>)</w:t>
      </w:r>
      <w:r w:rsidR="004A52B2" w:rsidRPr="00887CE7">
        <w:rPr>
          <w:rFonts w:ascii="Times New Roman" w:hAnsi="Times New Roman" w:cs="Times New Roman"/>
        </w:rPr>
        <w:t xml:space="preserve">　</w:t>
      </w:r>
    </w:p>
    <w:p w14:paraId="14E23F2E" w14:textId="21DFFB7D" w:rsidR="00A96860" w:rsidRDefault="00A96860" w:rsidP="00A96860">
      <w:pPr>
        <w:tabs>
          <w:tab w:val="left" w:pos="567"/>
        </w:tabs>
        <w:rPr>
          <w:rFonts w:ascii="Times New Roman" w:hAnsi="Times New Roman" w:cs="Times New Roman"/>
        </w:rPr>
      </w:pPr>
      <w:r w:rsidRPr="00A96860">
        <w:rPr>
          <w:rFonts w:ascii="Times New Roman" w:hAnsi="Times New Roman" w:cs="Times New Roman"/>
          <w:b/>
          <w:bCs/>
        </w:rPr>
        <w:t>9</w:t>
      </w:r>
      <w:r>
        <w:rPr>
          <w:rFonts w:ascii="Times New Roman" w:hAnsi="Times New Roman" w:cs="Times New Roman"/>
          <w:b/>
          <w:bCs/>
        </w:rPr>
        <w:t>:</w:t>
      </w:r>
      <w:r w:rsidRPr="00A96860">
        <w:rPr>
          <w:rFonts w:ascii="Times New Roman" w:hAnsi="Times New Roman" w:cs="Times New Roman"/>
          <w:b/>
          <w:bCs/>
        </w:rPr>
        <w:t>10</w:t>
      </w:r>
      <w:r>
        <w:rPr>
          <w:rFonts w:ascii="Times New Roman" w:hAnsi="Times New Roman" w:cs="Times New Roman"/>
          <w:b/>
          <w:bCs/>
        </w:rPr>
        <w:t xml:space="preserve"> </w:t>
      </w:r>
      <w:r w:rsidRPr="00A96860">
        <w:rPr>
          <w:rFonts w:ascii="Times New Roman" w:hAnsi="Times New Roman" w:cs="Times New Roman"/>
          <w:b/>
          <w:bCs/>
        </w:rPr>
        <w:t xml:space="preserve"> </w:t>
      </w:r>
      <w:r w:rsidR="009210C9">
        <w:rPr>
          <w:rFonts w:ascii="Times New Roman" w:hAnsi="Times New Roman" w:cs="Times New Roman"/>
          <w:b/>
          <w:bCs/>
        </w:rPr>
        <w:t xml:space="preserve"> </w:t>
      </w:r>
      <w:r w:rsidRPr="00A96860">
        <w:rPr>
          <w:rFonts w:ascii="Times New Roman" w:hAnsi="Times New Roman" w:cs="Times New Roman"/>
          <w:b/>
          <w:bCs/>
        </w:rPr>
        <w:t>17</w:t>
      </w:r>
      <w:r>
        <w:rPr>
          <w:rFonts w:ascii="Times New Roman" w:hAnsi="Times New Roman" w:cs="Times New Roman"/>
          <w:b/>
          <w:bCs/>
        </w:rPr>
        <w:t>:</w:t>
      </w:r>
      <w:r w:rsidRPr="00A96860">
        <w:rPr>
          <w:rFonts w:ascii="Times New Roman" w:hAnsi="Times New Roman" w:cs="Times New Roman"/>
          <w:b/>
          <w:bCs/>
        </w:rPr>
        <w:t>10</w:t>
      </w:r>
      <w:r w:rsidR="00FB6412" w:rsidRPr="00887CE7">
        <w:rPr>
          <w:rFonts w:ascii="Times New Roman" w:hAnsi="Times New Roman" w:cs="Times New Roman"/>
        </w:rPr>
        <w:t xml:space="preserve">  </w:t>
      </w:r>
      <w:r w:rsidR="00FB6412" w:rsidRPr="006E7AE9">
        <w:rPr>
          <w:rFonts w:ascii="Times New Roman" w:hAnsi="Times New Roman" w:cs="Times New Roman"/>
          <w:b/>
          <w:bCs/>
        </w:rPr>
        <w:t xml:space="preserve"> </w:t>
      </w:r>
      <w:r w:rsidR="009332FA" w:rsidRPr="006E7AE9">
        <w:rPr>
          <w:rFonts w:ascii="Times New Roman" w:hAnsi="Times New Roman" w:cs="Times New Roman"/>
          <w:b/>
          <w:bCs/>
        </w:rPr>
        <w:t xml:space="preserve">Concept of the symposium and Introduction of the </w:t>
      </w:r>
      <w:r w:rsidR="00FB6412" w:rsidRPr="006E7AE9">
        <w:rPr>
          <w:rFonts w:ascii="Times New Roman" w:hAnsi="Times New Roman" w:cs="Times New Roman"/>
          <w:b/>
          <w:bCs/>
        </w:rPr>
        <w:t>new publication</w:t>
      </w:r>
      <w:r w:rsidR="00FB6412" w:rsidRPr="00887CE7">
        <w:rPr>
          <w:rFonts w:ascii="Times New Roman" w:hAnsi="Times New Roman" w:cs="Times New Roman"/>
        </w:rPr>
        <w:t xml:space="preserve">  </w:t>
      </w:r>
    </w:p>
    <w:p w14:paraId="46A70C5D" w14:textId="0D6C7572" w:rsidR="009332FA" w:rsidRPr="00601D60" w:rsidRDefault="00FB6412" w:rsidP="006E7AE9">
      <w:pPr>
        <w:ind w:firstLineChars="1350" w:firstLine="2838"/>
        <w:rPr>
          <w:rFonts w:ascii="Times New Roman" w:hAnsi="Times New Roman" w:cs="Times New Roman"/>
          <w:b/>
          <w:bCs/>
        </w:rPr>
      </w:pPr>
      <w:r w:rsidRPr="00601D60">
        <w:rPr>
          <w:rFonts w:ascii="Times New Roman" w:hAnsi="Times New Roman" w:cs="Times New Roman"/>
          <w:b/>
          <w:bCs/>
        </w:rPr>
        <w:t>(Junko Ninagawa, Professor E</w:t>
      </w:r>
      <w:r w:rsidR="00871C32" w:rsidRPr="00601D60">
        <w:rPr>
          <w:rFonts w:ascii="Times New Roman" w:hAnsi="Times New Roman" w:cs="Times New Roman"/>
          <w:b/>
          <w:bCs/>
        </w:rPr>
        <w:t>merita, Kansai University)</w:t>
      </w:r>
    </w:p>
    <w:p w14:paraId="2A02745A" w14:textId="3B3669E7" w:rsidR="004A52B2" w:rsidRPr="00601D60" w:rsidRDefault="004A52B2">
      <w:pPr>
        <w:rPr>
          <w:rFonts w:ascii="Times New Roman" w:hAnsi="Times New Roman" w:cs="Times New Roman"/>
          <w:b/>
          <w:bCs/>
        </w:rPr>
      </w:pPr>
    </w:p>
    <w:p w14:paraId="31898827" w14:textId="7A860824" w:rsidR="004A52B2" w:rsidRPr="00767037" w:rsidRDefault="0049630F" w:rsidP="006E7AE9">
      <w:pPr>
        <w:ind w:firstLineChars="600" w:firstLine="1413"/>
        <w:rPr>
          <w:rFonts w:ascii="Times New Roman" w:hAnsi="Times New Roman" w:cs="Times New Roman"/>
          <w:b/>
          <w:bCs/>
          <w:color w:val="0070C0"/>
        </w:rPr>
      </w:pPr>
      <w:r w:rsidRPr="00767037">
        <w:rPr>
          <w:rFonts w:ascii="Arial" w:eastAsiaTheme="majorHAnsi" w:hAnsi="Arial" w:cs="Arial"/>
          <w:b/>
          <w:bCs/>
          <w:color w:val="0070C0"/>
          <w:sz w:val="24"/>
          <w:szCs w:val="24"/>
        </w:rPr>
        <w:t>Session A</w:t>
      </w:r>
      <w:r w:rsidR="004A52B2" w:rsidRPr="00767037">
        <w:rPr>
          <w:rFonts w:ascii="Arial" w:hAnsi="Arial" w:cs="Arial"/>
          <w:b/>
          <w:bCs/>
          <w:color w:val="0070C0"/>
          <w:sz w:val="24"/>
          <w:szCs w:val="24"/>
        </w:rPr>
        <w:t xml:space="preserve">　</w:t>
      </w:r>
      <w:r w:rsidR="004A52B2" w:rsidRPr="00767037">
        <w:rPr>
          <w:rFonts w:ascii="Times New Roman" w:hAnsi="Times New Roman" w:cs="Times New Roman"/>
          <w:b/>
          <w:bCs/>
          <w:color w:val="0070C0"/>
        </w:rPr>
        <w:t>（</w:t>
      </w:r>
      <w:r w:rsidRPr="00767037">
        <w:rPr>
          <w:rFonts w:ascii="Times New Roman" w:hAnsi="Times New Roman" w:cs="Times New Roman"/>
          <w:b/>
          <w:bCs/>
          <w:color w:val="0070C0"/>
        </w:rPr>
        <w:t>Chair</w:t>
      </w:r>
      <w:r w:rsidR="006010B9" w:rsidRPr="00283C21">
        <w:rPr>
          <w:rFonts w:ascii="Times New Roman" w:hAnsi="Times New Roman" w:cs="Times New Roman" w:hint="eastAsia"/>
          <w:b/>
          <w:bCs/>
          <w:color w:val="0070C0"/>
        </w:rPr>
        <w:t>s</w:t>
      </w:r>
      <w:r w:rsidR="00AB0688" w:rsidRPr="00767037">
        <w:rPr>
          <w:rFonts w:ascii="Times New Roman" w:hAnsi="Times New Roman" w:cs="Times New Roman"/>
          <w:b/>
          <w:bCs/>
          <w:color w:val="0070C0"/>
        </w:rPr>
        <w:t xml:space="preserve">: </w:t>
      </w:r>
      <w:r w:rsidR="00871C32" w:rsidRPr="00767037">
        <w:rPr>
          <w:rFonts w:ascii="Times New Roman" w:hAnsi="Times New Roman" w:cs="Times New Roman"/>
          <w:b/>
          <w:bCs/>
          <w:color w:val="0070C0"/>
        </w:rPr>
        <w:t xml:space="preserve">Haruo Noma, </w:t>
      </w:r>
      <w:r w:rsidRPr="00767037">
        <w:rPr>
          <w:rFonts w:ascii="Times New Roman" w:hAnsi="Times New Roman" w:cs="Times New Roman"/>
          <w:b/>
          <w:bCs/>
          <w:color w:val="0070C0"/>
        </w:rPr>
        <w:t>Junko Ninagawa</w:t>
      </w:r>
      <w:r w:rsidR="004A52B2" w:rsidRPr="00767037">
        <w:rPr>
          <w:rFonts w:ascii="Times New Roman" w:hAnsi="Times New Roman" w:cs="Times New Roman"/>
          <w:b/>
          <w:bCs/>
          <w:color w:val="0070C0"/>
        </w:rPr>
        <w:t>）</w:t>
      </w:r>
    </w:p>
    <w:p w14:paraId="2E5AF27F" w14:textId="77777777" w:rsidR="00BB1957" w:rsidRPr="00887CE7" w:rsidRDefault="00BB1957" w:rsidP="006E7AE9">
      <w:pPr>
        <w:ind w:firstLineChars="600" w:firstLine="1261"/>
        <w:rPr>
          <w:rFonts w:ascii="Times New Roman" w:hAnsi="Times New Roman" w:cs="Times New Roman"/>
          <w:b/>
          <w:bCs/>
        </w:rPr>
      </w:pPr>
    </w:p>
    <w:p w14:paraId="6C52FDA3" w14:textId="14DFAC11" w:rsidR="00942FF2" w:rsidRPr="00887CE7" w:rsidRDefault="00B07F91" w:rsidP="00A96860">
      <w:pPr>
        <w:tabs>
          <w:tab w:val="left" w:pos="1418"/>
        </w:tabs>
        <w:rPr>
          <w:rFonts w:ascii="Times New Roman" w:hAnsi="Times New Roman" w:cs="Times New Roman"/>
        </w:rPr>
      </w:pPr>
      <w:r w:rsidRPr="00887CE7">
        <w:rPr>
          <w:rFonts w:ascii="Times New Roman" w:hAnsi="Times New Roman" w:cs="Times New Roman"/>
          <w:b/>
          <w:bCs/>
        </w:rPr>
        <w:t>9:</w:t>
      </w:r>
      <w:r w:rsidR="00A96860">
        <w:rPr>
          <w:rFonts w:ascii="Times New Roman" w:hAnsi="Times New Roman" w:cs="Times New Roman"/>
          <w:b/>
          <w:bCs/>
        </w:rPr>
        <w:t>20</w:t>
      </w:r>
      <w:r w:rsidRPr="00887CE7">
        <w:rPr>
          <w:rFonts w:ascii="Times New Roman" w:hAnsi="Times New Roman" w:cs="Times New Roman"/>
          <w:b/>
          <w:bCs/>
        </w:rPr>
        <w:t xml:space="preserve"> </w:t>
      </w:r>
      <w:r w:rsidR="005B5C84">
        <w:rPr>
          <w:rFonts w:ascii="Times New Roman" w:hAnsi="Times New Roman" w:cs="Times New Roman"/>
          <w:b/>
          <w:bCs/>
        </w:rPr>
        <w:t xml:space="preserve"> </w:t>
      </w:r>
      <w:r w:rsidRPr="00887CE7">
        <w:rPr>
          <w:rFonts w:ascii="Times New Roman" w:hAnsi="Times New Roman" w:cs="Times New Roman"/>
          <w:b/>
          <w:bCs/>
        </w:rPr>
        <w:t xml:space="preserve"> 17:</w:t>
      </w:r>
      <w:r w:rsidR="00A96860">
        <w:rPr>
          <w:rFonts w:ascii="Times New Roman" w:hAnsi="Times New Roman" w:cs="Times New Roman"/>
          <w:b/>
          <w:bCs/>
        </w:rPr>
        <w:t>2</w:t>
      </w:r>
      <w:r w:rsidR="002E01CC">
        <w:rPr>
          <w:rFonts w:ascii="Times New Roman" w:hAnsi="Times New Roman" w:cs="Times New Roman" w:hint="eastAsia"/>
          <w:b/>
          <w:bCs/>
        </w:rPr>
        <w:t>0</w:t>
      </w:r>
      <w:r w:rsidRPr="00887CE7">
        <w:rPr>
          <w:rFonts w:ascii="Times New Roman" w:hAnsi="Times New Roman" w:cs="Times New Roman"/>
          <w:b/>
          <w:bCs/>
        </w:rPr>
        <w:t xml:space="preserve">   </w:t>
      </w:r>
      <w:r w:rsidR="0049630F" w:rsidRPr="00887CE7">
        <w:rPr>
          <w:rFonts w:ascii="Times New Roman" w:hAnsi="Times New Roman" w:cs="Times New Roman"/>
          <w:b/>
          <w:bCs/>
        </w:rPr>
        <w:t>Barbara Baert</w:t>
      </w:r>
      <w:r w:rsidR="00942FF2" w:rsidRPr="00887CE7">
        <w:rPr>
          <w:rFonts w:ascii="Times New Roman" w:hAnsi="Times New Roman" w:cs="Times New Roman"/>
          <w:b/>
          <w:bCs/>
        </w:rPr>
        <w:t>（</w:t>
      </w:r>
      <w:r w:rsidR="00601D60">
        <w:rPr>
          <w:rFonts w:ascii="Times New Roman" w:hAnsi="Times New Roman" w:cs="Times New Roman"/>
          <w:b/>
          <w:bCs/>
        </w:rPr>
        <w:t>P</w:t>
      </w:r>
      <w:r w:rsidR="009E156E" w:rsidRPr="00887CE7">
        <w:rPr>
          <w:rFonts w:ascii="Times New Roman" w:hAnsi="Times New Roman" w:cs="Times New Roman"/>
          <w:b/>
          <w:bCs/>
        </w:rPr>
        <w:t xml:space="preserve">rofessor, </w:t>
      </w:r>
      <w:r w:rsidR="00FF21B6" w:rsidRPr="00887CE7">
        <w:rPr>
          <w:rFonts w:ascii="Times New Roman" w:eastAsia="MS PMincho" w:hAnsi="Times New Roman" w:cs="Times New Roman"/>
          <w:b/>
          <w:bCs/>
          <w:sz w:val="24"/>
          <w:szCs w:val="21"/>
        </w:rPr>
        <w:t>Catholic University, Leuven</w:t>
      </w:r>
      <w:r w:rsidR="00942FF2" w:rsidRPr="00887CE7">
        <w:rPr>
          <w:rFonts w:ascii="Times New Roman" w:hAnsi="Times New Roman" w:cs="Times New Roman"/>
          <w:b/>
          <w:bCs/>
        </w:rPr>
        <w:t>）</w:t>
      </w:r>
    </w:p>
    <w:p w14:paraId="310EB733" w14:textId="77777777" w:rsidR="005B5C84" w:rsidRPr="00601D60" w:rsidRDefault="005B5C84" w:rsidP="00931390">
      <w:pPr>
        <w:ind w:firstLine="525"/>
        <w:rPr>
          <w:rFonts w:ascii="Arial" w:eastAsiaTheme="majorEastAsia" w:hAnsi="Arial" w:cs="Arial"/>
          <w:b/>
          <w:bCs/>
          <w:sz w:val="24"/>
          <w:szCs w:val="24"/>
        </w:rPr>
      </w:pPr>
      <w:r w:rsidRPr="00601D60">
        <w:rPr>
          <w:rFonts w:ascii="Arial" w:eastAsiaTheme="majorEastAsia" w:hAnsi="Arial" w:cs="Arial"/>
          <w:b/>
          <w:bCs/>
          <w:sz w:val="24"/>
          <w:szCs w:val="24"/>
        </w:rPr>
        <w:t>Primordial Winds: Cosmogony and Breath</w:t>
      </w:r>
    </w:p>
    <w:p w14:paraId="03D100F0" w14:textId="77777777" w:rsidR="00A96860" w:rsidRPr="0022107E" w:rsidRDefault="00A96860" w:rsidP="00931390">
      <w:pPr>
        <w:ind w:leftChars="269" w:left="565"/>
        <w:rPr>
          <w:rFonts w:asciiTheme="majorBidi" w:hAnsiTheme="majorBidi" w:cstheme="majorBidi"/>
          <w:sz w:val="24"/>
          <w:szCs w:val="24"/>
        </w:rPr>
      </w:pPr>
      <w:r w:rsidRPr="0022107E">
        <w:rPr>
          <w:rFonts w:asciiTheme="majorBidi" w:hAnsiTheme="majorBidi" w:cstheme="majorBidi"/>
          <w:sz w:val="24"/>
          <w:szCs w:val="24"/>
        </w:rPr>
        <w:t xml:space="preserve">The representation, evocation and suggestion of wind in the visual arts touch on fundamental ideas relating to the anthropology of the senses and their descent into the visual medium. Wind is a natural phenomenon that plays on the entire sensorium </w:t>
      </w:r>
      <w:r w:rsidRPr="0022107E">
        <w:rPr>
          <w:rFonts w:asciiTheme="majorBidi" w:hAnsiTheme="majorBidi" w:cstheme="majorBidi"/>
          <w:sz w:val="24"/>
          <w:szCs w:val="24"/>
        </w:rPr>
        <w:lastRenderedPageBreak/>
        <w:t>of the body. Wind is tactile. Wind can be heard. Wind carries scents. Wind is a cosmic breath that envelops and penetrates us. Wind nourishes or destroys. This uncontrollable force, moreover, is one of the keys to animism, in which wind acts upon nature as a wild, living affect. Wind brings to life that which is “still.” Wind touches our skin sensually, but can also be merciless, destroying entire harvests at one blow. Wind adheres to the phantasmal, the automatic and the demonic. From thence comes its involvement in the auricular symbolism of the voice, the spirits and musical instruments.</w:t>
      </w:r>
    </w:p>
    <w:p w14:paraId="757AEB79" w14:textId="509B66DC" w:rsidR="004A52B2" w:rsidRDefault="00A96860" w:rsidP="001D3D95">
      <w:pPr>
        <w:tabs>
          <w:tab w:val="left" w:pos="567"/>
        </w:tabs>
        <w:spacing w:line="360" w:lineRule="auto"/>
        <w:ind w:firstLineChars="236" w:firstLine="566"/>
        <w:rPr>
          <w:rFonts w:asciiTheme="majorBidi" w:hAnsiTheme="majorBidi" w:cstheme="majorBidi"/>
          <w:sz w:val="24"/>
          <w:szCs w:val="24"/>
        </w:rPr>
      </w:pPr>
      <w:r w:rsidRPr="0022107E">
        <w:rPr>
          <w:rFonts w:asciiTheme="majorBidi" w:hAnsiTheme="majorBidi" w:cstheme="majorBidi"/>
          <w:sz w:val="24"/>
          <w:szCs w:val="24"/>
        </w:rPr>
        <w:t>This paper explores the primordial winds as a divine breath in cosmogonic myths.</w:t>
      </w:r>
    </w:p>
    <w:p w14:paraId="74C5DAF6" w14:textId="77777777" w:rsidR="00EC0FEE" w:rsidRPr="00A96860" w:rsidRDefault="00EC0FEE" w:rsidP="001D3D95">
      <w:pPr>
        <w:tabs>
          <w:tab w:val="left" w:pos="567"/>
        </w:tabs>
        <w:spacing w:line="360" w:lineRule="auto"/>
        <w:ind w:firstLineChars="236" w:firstLine="567"/>
        <w:rPr>
          <w:rFonts w:ascii="Times New Roman" w:hAnsi="Times New Roman" w:cs="Times New Roman"/>
          <w:b/>
          <w:bCs/>
          <w:color w:val="FF0000"/>
          <w:sz w:val="24"/>
          <w:szCs w:val="24"/>
        </w:rPr>
      </w:pPr>
    </w:p>
    <w:p w14:paraId="01E5387B" w14:textId="0FA20711" w:rsidR="00942FF2" w:rsidRPr="00E511F9" w:rsidRDefault="00A96860" w:rsidP="005B5C84">
      <w:pPr>
        <w:tabs>
          <w:tab w:val="left" w:pos="1418"/>
        </w:tabs>
        <w:rPr>
          <w:rFonts w:ascii="Times New Roman" w:hAnsi="Times New Roman" w:cs="Times New Roman"/>
          <w:b/>
          <w:bCs/>
          <w:sz w:val="24"/>
          <w:szCs w:val="24"/>
        </w:rPr>
      </w:pPr>
      <w:r>
        <w:rPr>
          <w:rFonts w:ascii="Times New Roman" w:hAnsi="Times New Roman" w:cs="Times New Roman"/>
          <w:b/>
          <w:bCs/>
        </w:rPr>
        <w:t>9</w:t>
      </w:r>
      <w:r w:rsidR="00B07F91" w:rsidRPr="00887CE7">
        <w:rPr>
          <w:rFonts w:ascii="Times New Roman" w:hAnsi="Times New Roman" w:cs="Times New Roman"/>
          <w:b/>
          <w:bCs/>
        </w:rPr>
        <w:t>:</w:t>
      </w:r>
      <w:r>
        <w:rPr>
          <w:rFonts w:ascii="Times New Roman" w:hAnsi="Times New Roman" w:cs="Times New Roman"/>
          <w:b/>
          <w:bCs/>
        </w:rPr>
        <w:t>50</w:t>
      </w:r>
      <w:r w:rsidR="00B07F91" w:rsidRPr="00887CE7">
        <w:rPr>
          <w:rFonts w:ascii="Times New Roman" w:hAnsi="Times New Roman" w:cs="Times New Roman"/>
        </w:rPr>
        <w:t xml:space="preserve"> </w:t>
      </w:r>
      <w:r>
        <w:rPr>
          <w:rFonts w:ascii="Times New Roman" w:hAnsi="Times New Roman" w:cs="Times New Roman"/>
        </w:rPr>
        <w:t xml:space="preserve"> </w:t>
      </w:r>
      <w:r w:rsidR="005B5C84">
        <w:rPr>
          <w:rFonts w:ascii="Times New Roman" w:hAnsi="Times New Roman" w:cs="Times New Roman"/>
        </w:rPr>
        <w:t xml:space="preserve"> </w:t>
      </w:r>
      <w:r w:rsidR="00B07F91" w:rsidRPr="00887CE7">
        <w:rPr>
          <w:rFonts w:ascii="Times New Roman" w:hAnsi="Times New Roman" w:cs="Times New Roman"/>
          <w:b/>
          <w:bCs/>
        </w:rPr>
        <w:t>1</w:t>
      </w:r>
      <w:r w:rsidR="009210C9">
        <w:rPr>
          <w:rFonts w:ascii="Times New Roman" w:hAnsi="Times New Roman" w:cs="Times New Roman"/>
          <w:b/>
          <w:bCs/>
        </w:rPr>
        <w:t>7</w:t>
      </w:r>
      <w:r w:rsidR="00B07F91" w:rsidRPr="00887CE7">
        <w:rPr>
          <w:rFonts w:ascii="Times New Roman" w:hAnsi="Times New Roman" w:cs="Times New Roman"/>
          <w:b/>
          <w:bCs/>
        </w:rPr>
        <w:t>:</w:t>
      </w:r>
      <w:r>
        <w:rPr>
          <w:rFonts w:ascii="Times New Roman" w:hAnsi="Times New Roman" w:cs="Times New Roman"/>
          <w:b/>
          <w:bCs/>
        </w:rPr>
        <w:t>5</w:t>
      </w:r>
      <w:r w:rsidR="00B07F91" w:rsidRPr="00887CE7">
        <w:rPr>
          <w:rFonts w:ascii="Times New Roman" w:hAnsi="Times New Roman" w:cs="Times New Roman"/>
          <w:b/>
          <w:bCs/>
        </w:rPr>
        <w:t>0</w:t>
      </w:r>
      <w:r w:rsidR="00B07F91" w:rsidRPr="00887CE7">
        <w:rPr>
          <w:rFonts w:ascii="Times New Roman" w:hAnsi="Times New Roman" w:cs="Times New Roman"/>
        </w:rPr>
        <w:t xml:space="preserve">   </w:t>
      </w:r>
      <w:r w:rsidR="00884DFE" w:rsidRPr="00E511F9">
        <w:rPr>
          <w:rFonts w:ascii="Times New Roman" w:eastAsia="MS PMincho" w:hAnsi="Times New Roman" w:cs="Times New Roman"/>
          <w:b/>
          <w:bCs/>
          <w:sz w:val="24"/>
          <w:szCs w:val="24"/>
        </w:rPr>
        <w:t>Takao Aoki (</w:t>
      </w:r>
      <w:r w:rsidR="00871C32" w:rsidRPr="00E511F9">
        <w:rPr>
          <w:rFonts w:ascii="Times New Roman" w:hAnsi="Times New Roman" w:cs="Times New Roman"/>
          <w:b/>
          <w:bCs/>
          <w:sz w:val="24"/>
          <w:szCs w:val="24"/>
        </w:rPr>
        <w:t xml:space="preserve">Professor Emeritus, </w:t>
      </w:r>
      <w:r w:rsidR="00884DFE" w:rsidRPr="00E511F9">
        <w:rPr>
          <w:rFonts w:ascii="Times New Roman" w:eastAsia="MS PMincho" w:hAnsi="Times New Roman" w:cs="Times New Roman"/>
          <w:b/>
          <w:bCs/>
          <w:sz w:val="24"/>
          <w:szCs w:val="24"/>
        </w:rPr>
        <w:t>Hiroshima University)</w:t>
      </w:r>
    </w:p>
    <w:p w14:paraId="7F205501" w14:textId="77777777" w:rsidR="005B5C84" w:rsidRPr="00601D60" w:rsidRDefault="005B5C84" w:rsidP="00601D60">
      <w:pPr>
        <w:ind w:left="240" w:firstLineChars="150" w:firstLine="360"/>
        <w:rPr>
          <w:rFonts w:ascii="Arial" w:hAnsi="Arial" w:cs="Arial"/>
          <w:b/>
          <w:bCs/>
          <w:sz w:val="24"/>
          <w:szCs w:val="24"/>
        </w:rPr>
      </w:pPr>
      <w:bookmarkStart w:id="0" w:name="_Hlk96378891"/>
      <w:r w:rsidRPr="00601D60">
        <w:rPr>
          <w:rFonts w:ascii="Arial" w:hAnsi="Arial" w:cs="Arial"/>
          <w:b/>
          <w:bCs/>
          <w:sz w:val="24"/>
          <w:szCs w:val="24"/>
        </w:rPr>
        <w:t>Aesthetics of Wind: The Imagery of Wind and Air in East Asia</w:t>
      </w:r>
    </w:p>
    <w:p w14:paraId="3FDEB479" w14:textId="216FB74D" w:rsidR="0093562C" w:rsidRPr="009210C9" w:rsidRDefault="00A96860" w:rsidP="00C95652">
      <w:pPr>
        <w:ind w:leftChars="270" w:left="567"/>
        <w:rPr>
          <w:rFonts w:asciiTheme="majorBidi" w:hAnsiTheme="majorBidi" w:cstheme="majorBidi"/>
          <w:sz w:val="24"/>
          <w:szCs w:val="24"/>
        </w:rPr>
      </w:pPr>
      <w:r w:rsidRPr="0022107E">
        <w:rPr>
          <w:rFonts w:asciiTheme="majorBidi" w:hAnsiTheme="majorBidi" w:cstheme="majorBidi"/>
          <w:sz w:val="24"/>
          <w:szCs w:val="24"/>
        </w:rPr>
        <w:t xml:space="preserve">“Wind” is translated as </w:t>
      </w:r>
      <w:proofErr w:type="spellStart"/>
      <w:r w:rsidRPr="0022107E">
        <w:rPr>
          <w:rFonts w:asciiTheme="majorBidi" w:hAnsiTheme="majorBidi" w:cstheme="majorBidi"/>
          <w:i/>
          <w:sz w:val="24"/>
          <w:szCs w:val="24"/>
        </w:rPr>
        <w:t>kaze</w:t>
      </w:r>
      <w:proofErr w:type="spellEnd"/>
      <w:r w:rsidRPr="0022107E">
        <w:rPr>
          <w:rFonts w:asciiTheme="majorBidi" w:hAnsiTheme="majorBidi" w:cstheme="majorBidi"/>
          <w:sz w:val="24"/>
          <w:szCs w:val="24"/>
        </w:rPr>
        <w:t xml:space="preserve"> or </w:t>
      </w:r>
      <w:r w:rsidRPr="0022107E">
        <w:rPr>
          <w:rFonts w:asciiTheme="majorBidi" w:hAnsiTheme="majorBidi" w:cstheme="majorBidi"/>
          <w:i/>
          <w:sz w:val="24"/>
          <w:szCs w:val="24"/>
        </w:rPr>
        <w:t>fu</w:t>
      </w:r>
      <w:r w:rsidRPr="0022107E">
        <w:rPr>
          <w:rFonts w:asciiTheme="majorBidi" w:hAnsiTheme="majorBidi" w:cstheme="majorBidi"/>
          <w:sz w:val="24"/>
          <w:szCs w:val="24"/>
        </w:rPr>
        <w:t xml:space="preserve"> in Japan; it is also translated as </w:t>
      </w:r>
      <w:r w:rsidRPr="0022107E">
        <w:rPr>
          <w:rFonts w:asciiTheme="majorBidi" w:hAnsiTheme="majorBidi" w:cstheme="majorBidi"/>
          <w:i/>
          <w:sz w:val="24"/>
          <w:szCs w:val="24"/>
        </w:rPr>
        <w:t>fu</w:t>
      </w:r>
      <w:r w:rsidRPr="0022107E">
        <w:rPr>
          <w:rFonts w:asciiTheme="majorBidi" w:hAnsiTheme="majorBidi" w:cstheme="majorBidi"/>
          <w:sz w:val="24"/>
          <w:szCs w:val="24"/>
        </w:rPr>
        <w:t xml:space="preserve"> in several other East Asian countries. The words </w:t>
      </w:r>
      <w:proofErr w:type="spellStart"/>
      <w:r w:rsidRPr="0022107E">
        <w:rPr>
          <w:rFonts w:asciiTheme="majorBidi" w:hAnsiTheme="majorBidi" w:cstheme="majorBidi"/>
          <w:i/>
          <w:sz w:val="24"/>
          <w:szCs w:val="24"/>
        </w:rPr>
        <w:t>fuga</w:t>
      </w:r>
      <w:proofErr w:type="spellEnd"/>
      <w:r w:rsidRPr="0022107E">
        <w:rPr>
          <w:rFonts w:asciiTheme="majorBidi" w:hAnsiTheme="majorBidi" w:cstheme="majorBidi"/>
          <w:sz w:val="24"/>
          <w:szCs w:val="24"/>
        </w:rPr>
        <w:t xml:space="preserve"> and </w:t>
      </w:r>
      <w:proofErr w:type="spellStart"/>
      <w:r w:rsidRPr="0022107E">
        <w:rPr>
          <w:rFonts w:asciiTheme="majorBidi" w:hAnsiTheme="majorBidi" w:cstheme="majorBidi"/>
          <w:i/>
          <w:sz w:val="24"/>
          <w:szCs w:val="24"/>
        </w:rPr>
        <w:t>furyu</w:t>
      </w:r>
      <w:proofErr w:type="spellEnd"/>
      <w:r w:rsidRPr="0022107E">
        <w:rPr>
          <w:rFonts w:asciiTheme="majorBidi" w:hAnsiTheme="majorBidi" w:cstheme="majorBidi"/>
          <w:sz w:val="24"/>
          <w:szCs w:val="24"/>
        </w:rPr>
        <w:t xml:space="preserve"> represent aesthetic attitudes and spiritual traditions that are found all across East Asia. The first spring wind, the autumn wind, and the wind blowing among dead trees are all common phenomena in everyday life, but it is difficult to perceive them directly through the senses of sight and hearing. However, devices like </w:t>
      </w:r>
      <w:proofErr w:type="spellStart"/>
      <w:r w:rsidRPr="0022107E">
        <w:rPr>
          <w:rFonts w:asciiTheme="majorBidi" w:hAnsiTheme="majorBidi" w:cstheme="majorBidi"/>
          <w:i/>
          <w:sz w:val="24"/>
          <w:szCs w:val="24"/>
        </w:rPr>
        <w:t>furin</w:t>
      </w:r>
      <w:proofErr w:type="spellEnd"/>
      <w:r w:rsidRPr="0022107E">
        <w:rPr>
          <w:rFonts w:asciiTheme="majorBidi" w:hAnsiTheme="majorBidi" w:cstheme="majorBidi"/>
          <w:sz w:val="24"/>
          <w:szCs w:val="24"/>
        </w:rPr>
        <w:t xml:space="preserve"> (wind bells) and </w:t>
      </w:r>
      <w:proofErr w:type="spellStart"/>
      <w:r w:rsidRPr="0022107E">
        <w:rPr>
          <w:rFonts w:asciiTheme="majorBidi" w:hAnsiTheme="majorBidi" w:cstheme="majorBidi"/>
          <w:i/>
          <w:sz w:val="24"/>
          <w:szCs w:val="24"/>
        </w:rPr>
        <w:t>fusha</w:t>
      </w:r>
      <w:proofErr w:type="spellEnd"/>
      <w:r w:rsidRPr="0022107E">
        <w:rPr>
          <w:rFonts w:asciiTheme="majorBidi" w:hAnsiTheme="majorBidi" w:cstheme="majorBidi"/>
          <w:sz w:val="24"/>
          <w:szCs w:val="24"/>
        </w:rPr>
        <w:t xml:space="preserve"> (wind wheels) have been invented as means of seeing and hearing the wind. Indeed, wind itself is deeply rooted in East Asian history, culture, and climate. Wind can play music, be depicted in pictures, and be sung about in verse forms, such as in Chinese poems, waka, or haiku. Words for wind can also be collected in </w:t>
      </w:r>
      <w:proofErr w:type="spellStart"/>
      <w:r w:rsidRPr="0022107E">
        <w:rPr>
          <w:rFonts w:asciiTheme="majorBidi" w:hAnsiTheme="majorBidi" w:cstheme="majorBidi"/>
          <w:i/>
          <w:sz w:val="24"/>
          <w:szCs w:val="24"/>
        </w:rPr>
        <w:t>saijiki</w:t>
      </w:r>
      <w:proofErr w:type="spellEnd"/>
      <w:r w:rsidR="001D3D95">
        <w:rPr>
          <w:rFonts w:asciiTheme="majorBidi" w:hAnsiTheme="majorBidi" w:cstheme="majorBidi"/>
          <w:sz w:val="24"/>
          <w:szCs w:val="24"/>
        </w:rPr>
        <w:t xml:space="preserve"> </w:t>
      </w:r>
      <w:r w:rsidRPr="0022107E">
        <w:rPr>
          <w:rFonts w:asciiTheme="majorBidi" w:hAnsiTheme="majorBidi" w:cstheme="majorBidi"/>
          <w:sz w:val="24"/>
          <w:szCs w:val="24"/>
        </w:rPr>
        <w:t>(glossaries of seasonal words for haiku poets). Wind that can be felt on the skin relates to the philosophy and culture of air in East Asia and cannot be separated from the weather and seasons. I will research the Japanese aesthetics of wind—which are different from aesthetics that give priority to sight—in life, the arts, and art theory.</w:t>
      </w:r>
      <w:bookmarkEnd w:id="0"/>
    </w:p>
    <w:p w14:paraId="7BFAB4EA" w14:textId="77777777" w:rsidR="009210C9" w:rsidRDefault="009210C9">
      <w:pPr>
        <w:rPr>
          <w:rFonts w:ascii="Times New Roman" w:hAnsi="Times New Roman" w:cs="Times New Roman"/>
          <w:b/>
          <w:bCs/>
        </w:rPr>
      </w:pPr>
    </w:p>
    <w:p w14:paraId="7CE70403" w14:textId="06ECC521" w:rsidR="004A52B2" w:rsidRPr="002E01CC" w:rsidRDefault="0093562C" w:rsidP="00C95652">
      <w:pPr>
        <w:tabs>
          <w:tab w:val="left" w:pos="1701"/>
        </w:tabs>
        <w:rPr>
          <w:rFonts w:ascii="Times New Roman" w:hAnsi="Times New Roman" w:cs="Times New Roman"/>
          <w:b/>
          <w:bCs/>
        </w:rPr>
      </w:pPr>
      <w:r w:rsidRPr="00887CE7">
        <w:rPr>
          <w:rFonts w:ascii="Times New Roman" w:hAnsi="Times New Roman" w:cs="Times New Roman"/>
          <w:b/>
          <w:bCs/>
        </w:rPr>
        <w:t>10</w:t>
      </w:r>
      <w:r w:rsidR="002E01CC">
        <w:rPr>
          <w:rFonts w:ascii="Times New Roman" w:hAnsi="Times New Roman" w:cs="Times New Roman" w:hint="eastAsia"/>
          <w:b/>
          <w:bCs/>
        </w:rPr>
        <w:t>:</w:t>
      </w:r>
      <w:r w:rsidR="009210C9">
        <w:rPr>
          <w:rFonts w:ascii="Times New Roman" w:hAnsi="Times New Roman" w:cs="Times New Roman"/>
          <w:b/>
          <w:bCs/>
        </w:rPr>
        <w:t>2</w:t>
      </w:r>
      <w:r w:rsidRPr="00887CE7">
        <w:rPr>
          <w:rFonts w:ascii="Times New Roman" w:hAnsi="Times New Roman" w:cs="Times New Roman"/>
          <w:b/>
          <w:bCs/>
        </w:rPr>
        <w:t>0</w:t>
      </w:r>
      <w:r w:rsidR="005B5C84">
        <w:rPr>
          <w:rFonts w:ascii="Times New Roman" w:hAnsi="Times New Roman" w:cs="Times New Roman"/>
        </w:rPr>
        <w:t xml:space="preserve">  </w:t>
      </w:r>
      <w:r w:rsidRPr="00887CE7">
        <w:rPr>
          <w:rFonts w:ascii="Times New Roman" w:hAnsi="Times New Roman" w:cs="Times New Roman"/>
          <w:b/>
          <w:bCs/>
        </w:rPr>
        <w:t>18:</w:t>
      </w:r>
      <w:r w:rsidR="009210C9">
        <w:rPr>
          <w:rFonts w:ascii="Times New Roman" w:hAnsi="Times New Roman" w:cs="Times New Roman"/>
          <w:b/>
          <w:bCs/>
        </w:rPr>
        <w:t>2</w:t>
      </w:r>
      <w:r w:rsidRPr="00887CE7">
        <w:rPr>
          <w:rFonts w:ascii="Times New Roman" w:hAnsi="Times New Roman" w:cs="Times New Roman"/>
          <w:b/>
          <w:bCs/>
        </w:rPr>
        <w:t>0</w:t>
      </w:r>
      <w:r w:rsidRPr="00887CE7">
        <w:rPr>
          <w:rFonts w:ascii="Times New Roman" w:hAnsi="Times New Roman" w:cs="Times New Roman"/>
        </w:rPr>
        <w:t xml:space="preserve">     </w:t>
      </w:r>
      <w:r w:rsidR="00884DFE" w:rsidRPr="00887CE7">
        <w:rPr>
          <w:rFonts w:ascii="Times New Roman" w:hAnsi="Times New Roman" w:cs="Times New Roman"/>
        </w:rPr>
        <w:t>Break</w:t>
      </w:r>
      <w:r w:rsidRPr="00887CE7">
        <w:rPr>
          <w:rFonts w:ascii="Times New Roman" w:hAnsi="Times New Roman" w:cs="Times New Roman"/>
        </w:rPr>
        <w:t xml:space="preserve">　（</w:t>
      </w:r>
      <w:r w:rsidR="009210C9">
        <w:rPr>
          <w:rFonts w:ascii="Times New Roman" w:hAnsi="Times New Roman" w:cs="Times New Roman"/>
        </w:rPr>
        <w:t>2</w:t>
      </w:r>
      <w:r w:rsidRPr="00887CE7">
        <w:rPr>
          <w:rFonts w:ascii="Times New Roman" w:hAnsi="Times New Roman" w:cs="Times New Roman"/>
        </w:rPr>
        <w:t>0</w:t>
      </w:r>
      <w:r w:rsidR="00884DFE" w:rsidRPr="00887CE7">
        <w:rPr>
          <w:rFonts w:ascii="Times New Roman" w:hAnsi="Times New Roman" w:cs="Times New Roman"/>
        </w:rPr>
        <w:t>min.</w:t>
      </w:r>
      <w:r w:rsidRPr="00887CE7">
        <w:rPr>
          <w:rFonts w:ascii="Times New Roman" w:hAnsi="Times New Roman" w:cs="Times New Roman"/>
        </w:rPr>
        <w:t>）</w:t>
      </w:r>
    </w:p>
    <w:p w14:paraId="5B59F6E6" w14:textId="77777777" w:rsidR="00B07F91" w:rsidRPr="00887CE7" w:rsidRDefault="004A52B2" w:rsidP="00211EFC">
      <w:pPr>
        <w:tabs>
          <w:tab w:val="left" w:pos="1418"/>
          <w:tab w:val="left" w:pos="1560"/>
        </w:tabs>
        <w:rPr>
          <w:rFonts w:ascii="Times New Roman" w:hAnsi="Times New Roman" w:cs="Times New Roman"/>
        </w:rPr>
      </w:pPr>
      <w:r w:rsidRPr="00887CE7">
        <w:rPr>
          <w:rFonts w:ascii="Times New Roman" w:hAnsi="Times New Roman" w:cs="Times New Roman"/>
        </w:rPr>
        <w:t xml:space="preserve">　　　　　　　　　</w:t>
      </w:r>
    </w:p>
    <w:p w14:paraId="3BE8C827" w14:textId="7215C3F5" w:rsidR="004A52B2" w:rsidRPr="00767037" w:rsidRDefault="00884DFE" w:rsidP="001137E6">
      <w:pPr>
        <w:ind w:firstLineChars="600" w:firstLine="1413"/>
        <w:rPr>
          <w:rFonts w:ascii="Times New Roman" w:hAnsi="Times New Roman" w:cs="Times New Roman"/>
          <w:b/>
          <w:bCs/>
          <w:color w:val="0070C0"/>
        </w:rPr>
      </w:pPr>
      <w:r w:rsidRPr="00767037">
        <w:rPr>
          <w:rFonts w:ascii="Arial" w:eastAsiaTheme="majorHAnsi" w:hAnsi="Arial" w:cs="Arial"/>
          <w:b/>
          <w:bCs/>
          <w:color w:val="0070C0"/>
          <w:sz w:val="24"/>
          <w:szCs w:val="24"/>
        </w:rPr>
        <w:t xml:space="preserve">Session </w:t>
      </w:r>
      <w:r w:rsidR="004A52B2" w:rsidRPr="00767037">
        <w:rPr>
          <w:rFonts w:ascii="Arial" w:eastAsiaTheme="majorHAnsi" w:hAnsi="Arial" w:cs="Arial"/>
          <w:b/>
          <w:bCs/>
          <w:color w:val="0070C0"/>
          <w:sz w:val="24"/>
          <w:szCs w:val="24"/>
        </w:rPr>
        <w:t>B</w:t>
      </w:r>
      <w:r w:rsidR="004A52B2" w:rsidRPr="00767037">
        <w:rPr>
          <w:rFonts w:asciiTheme="majorHAnsi" w:eastAsiaTheme="majorHAnsi" w:hAnsiTheme="majorHAnsi" w:cs="Times New Roman"/>
          <w:b/>
          <w:bCs/>
          <w:color w:val="0070C0"/>
          <w:sz w:val="24"/>
          <w:szCs w:val="24"/>
        </w:rPr>
        <w:t xml:space="preserve">　</w:t>
      </w:r>
      <w:r w:rsidR="004A52B2" w:rsidRPr="00767037">
        <w:rPr>
          <w:rFonts w:ascii="Times New Roman" w:hAnsi="Times New Roman" w:cs="Times New Roman"/>
          <w:b/>
          <w:bCs/>
          <w:color w:val="0070C0"/>
        </w:rPr>
        <w:t>（</w:t>
      </w:r>
      <w:r w:rsidR="00FF21B6" w:rsidRPr="00767037">
        <w:rPr>
          <w:rFonts w:ascii="Times New Roman" w:hAnsi="Times New Roman" w:cs="Times New Roman"/>
          <w:b/>
          <w:bCs/>
          <w:color w:val="0070C0"/>
        </w:rPr>
        <w:t>Chair</w:t>
      </w:r>
      <w:r w:rsidR="00AB0688" w:rsidRPr="00767037">
        <w:rPr>
          <w:rFonts w:ascii="Times New Roman" w:hAnsi="Times New Roman" w:cs="Times New Roman"/>
          <w:b/>
          <w:bCs/>
          <w:color w:val="0070C0"/>
        </w:rPr>
        <w:t>:</w:t>
      </w:r>
      <w:r w:rsidR="00FF21B6" w:rsidRPr="00767037">
        <w:rPr>
          <w:rFonts w:ascii="Times New Roman" w:hAnsi="Times New Roman" w:cs="Times New Roman"/>
          <w:b/>
          <w:bCs/>
          <w:color w:val="0070C0"/>
        </w:rPr>
        <w:t xml:space="preserve"> Takao Aoki</w:t>
      </w:r>
      <w:r w:rsidR="004A52B2" w:rsidRPr="00767037">
        <w:rPr>
          <w:rFonts w:ascii="Times New Roman" w:hAnsi="Times New Roman" w:cs="Times New Roman"/>
          <w:b/>
          <w:bCs/>
          <w:color w:val="0070C0"/>
        </w:rPr>
        <w:t>）</w:t>
      </w:r>
    </w:p>
    <w:p w14:paraId="480B7554" w14:textId="77777777" w:rsidR="00BB1957" w:rsidRPr="00887CE7" w:rsidRDefault="00BB1957" w:rsidP="001137E6">
      <w:pPr>
        <w:ind w:firstLineChars="600" w:firstLine="1261"/>
        <w:rPr>
          <w:rFonts w:ascii="Times New Roman" w:hAnsi="Times New Roman" w:cs="Times New Roman"/>
          <w:b/>
          <w:bCs/>
        </w:rPr>
      </w:pPr>
    </w:p>
    <w:p w14:paraId="76751B04" w14:textId="77777777" w:rsidR="00931390" w:rsidRDefault="0093562C" w:rsidP="00931390">
      <w:pPr>
        <w:widowControl/>
        <w:tabs>
          <w:tab w:val="left" w:pos="1560"/>
        </w:tabs>
        <w:ind w:left="1787" w:hangingChars="850" w:hanging="1787"/>
        <w:jc w:val="left"/>
        <w:rPr>
          <w:rFonts w:ascii="Times New Roman" w:eastAsia="MS PMincho" w:hAnsi="Times New Roman" w:cs="Times New Roman"/>
          <w:b/>
          <w:bCs/>
          <w:sz w:val="24"/>
          <w:szCs w:val="24"/>
        </w:rPr>
      </w:pPr>
      <w:r w:rsidRPr="00887CE7">
        <w:rPr>
          <w:rFonts w:ascii="Times New Roman" w:hAnsi="Times New Roman" w:cs="Times New Roman"/>
          <w:b/>
          <w:bCs/>
        </w:rPr>
        <w:t>10:40</w:t>
      </w:r>
      <w:r w:rsidRPr="00887CE7">
        <w:rPr>
          <w:rFonts w:ascii="Times New Roman" w:hAnsi="Times New Roman" w:cs="Times New Roman"/>
        </w:rPr>
        <w:t xml:space="preserve">  </w:t>
      </w:r>
      <w:r w:rsidRPr="00887CE7">
        <w:rPr>
          <w:rFonts w:ascii="Times New Roman" w:hAnsi="Times New Roman" w:cs="Times New Roman"/>
          <w:b/>
          <w:bCs/>
        </w:rPr>
        <w:t>18:40</w:t>
      </w:r>
      <w:r w:rsidR="00210C63" w:rsidRPr="00887CE7">
        <w:rPr>
          <w:rFonts w:ascii="Times New Roman" w:hAnsi="Times New Roman" w:cs="Times New Roman"/>
          <w:b/>
          <w:bCs/>
        </w:rPr>
        <w:t xml:space="preserve"> </w:t>
      </w:r>
      <w:r w:rsidRPr="00887CE7">
        <w:rPr>
          <w:rFonts w:ascii="Times New Roman" w:hAnsi="Times New Roman" w:cs="Times New Roman"/>
        </w:rPr>
        <w:t xml:space="preserve"> </w:t>
      </w:r>
      <w:r w:rsidR="00211EFC">
        <w:rPr>
          <w:rFonts w:ascii="Times New Roman" w:hAnsi="Times New Roman" w:cs="Times New Roman"/>
        </w:rPr>
        <w:t xml:space="preserve"> </w:t>
      </w:r>
      <w:r w:rsidR="007334AE" w:rsidRPr="00E511F9">
        <w:rPr>
          <w:rFonts w:ascii="Times New Roman" w:eastAsia="MS PMincho" w:hAnsi="Times New Roman" w:cs="Times New Roman"/>
          <w:b/>
          <w:bCs/>
          <w:sz w:val="24"/>
          <w:szCs w:val="24"/>
        </w:rPr>
        <w:t>Shinichi Tomioka (</w:t>
      </w:r>
      <w:r w:rsidR="00621675" w:rsidRPr="00E511F9">
        <w:rPr>
          <w:rFonts w:ascii="Times New Roman" w:eastAsia="MS PMincho" w:hAnsi="Times New Roman" w:cs="Times New Roman"/>
          <w:b/>
          <w:bCs/>
          <w:sz w:val="24"/>
          <w:szCs w:val="24"/>
        </w:rPr>
        <w:t>Chief</w:t>
      </w:r>
      <w:r w:rsidR="009E156E" w:rsidRPr="00E511F9">
        <w:rPr>
          <w:rFonts w:ascii="Times New Roman" w:eastAsia="MS PMincho" w:hAnsi="Times New Roman" w:cs="Times New Roman"/>
          <w:b/>
          <w:bCs/>
          <w:sz w:val="24"/>
          <w:szCs w:val="24"/>
        </w:rPr>
        <w:t xml:space="preserve"> Curator, </w:t>
      </w:r>
      <w:r w:rsidR="007334AE" w:rsidRPr="00E511F9">
        <w:rPr>
          <w:rFonts w:ascii="Times New Roman" w:eastAsia="MS PMincho" w:hAnsi="Times New Roman" w:cs="Times New Roman"/>
          <w:b/>
          <w:bCs/>
          <w:sz w:val="24"/>
          <w:szCs w:val="24"/>
        </w:rPr>
        <w:t xml:space="preserve">Koriyama </w:t>
      </w:r>
      <w:r w:rsidR="00621675" w:rsidRPr="00BC76DC">
        <w:rPr>
          <w:rFonts w:ascii="Times New Roman" w:eastAsia="MS PMincho" w:hAnsi="Times New Roman" w:cs="Times New Roman"/>
          <w:b/>
          <w:bCs/>
          <w:sz w:val="24"/>
          <w:szCs w:val="24"/>
        </w:rPr>
        <w:t>City Museum of Art)</w:t>
      </w:r>
      <w:bookmarkStart w:id="1" w:name="_Hlk96378913"/>
    </w:p>
    <w:p w14:paraId="02090907" w14:textId="3BAD713A" w:rsidR="005B5C84" w:rsidRPr="00601D60" w:rsidRDefault="00931390" w:rsidP="00C95652">
      <w:pPr>
        <w:widowControl/>
        <w:tabs>
          <w:tab w:val="left" w:pos="567"/>
          <w:tab w:val="left" w:pos="1560"/>
          <w:tab w:val="left" w:pos="1985"/>
        </w:tabs>
        <w:ind w:leftChars="100" w:left="210"/>
        <w:jc w:val="left"/>
        <w:rPr>
          <w:rFonts w:ascii="Arial" w:eastAsia="MS PMincho" w:hAnsi="Arial" w:cs="Arial"/>
          <w:b/>
          <w:bCs/>
          <w:sz w:val="24"/>
          <w:szCs w:val="24"/>
        </w:rPr>
      </w:pPr>
      <w:r>
        <w:rPr>
          <w:rFonts w:asciiTheme="majorBidi" w:hAnsiTheme="majorBidi" w:cstheme="majorBidi"/>
          <w:b/>
          <w:bCs/>
          <w:sz w:val="24"/>
          <w:szCs w:val="24"/>
        </w:rPr>
        <w:tab/>
      </w:r>
      <w:r w:rsidR="005B5C84" w:rsidRPr="00601D60">
        <w:rPr>
          <w:rFonts w:ascii="Arial" w:hAnsi="Arial" w:cs="Arial"/>
          <w:b/>
          <w:bCs/>
          <w:sz w:val="24"/>
          <w:szCs w:val="24"/>
        </w:rPr>
        <w:t>J.M. W. Turner's Pneumatic Form or Wind</w:t>
      </w:r>
    </w:p>
    <w:p w14:paraId="59BD6F12" w14:textId="656E15C9" w:rsidR="004A52B2" w:rsidRDefault="005B5C84" w:rsidP="00C95652">
      <w:pPr>
        <w:widowControl/>
        <w:ind w:leftChars="270" w:left="567"/>
        <w:rPr>
          <w:rFonts w:asciiTheme="majorBidi" w:hAnsiTheme="majorBidi" w:cstheme="majorBidi"/>
          <w:sz w:val="24"/>
          <w:szCs w:val="24"/>
        </w:rPr>
      </w:pPr>
      <w:r w:rsidRPr="0022107E">
        <w:rPr>
          <w:rFonts w:asciiTheme="majorBidi" w:hAnsiTheme="majorBidi" w:cstheme="majorBidi"/>
          <w:sz w:val="24"/>
          <w:szCs w:val="24"/>
        </w:rPr>
        <w:t>Kenneth Clark once wrote, “Leonardo da Vinci comes nearest to Turner in his</w:t>
      </w:r>
      <w:r>
        <w:rPr>
          <w:rFonts w:asciiTheme="majorBidi" w:hAnsiTheme="majorBidi" w:cstheme="majorBidi"/>
          <w:sz w:val="24"/>
          <w:szCs w:val="24"/>
        </w:rPr>
        <w:t xml:space="preserve"> </w:t>
      </w:r>
      <w:r w:rsidR="00211EFC">
        <w:rPr>
          <w:rFonts w:asciiTheme="majorBidi" w:hAnsiTheme="majorBidi" w:cstheme="majorBidi"/>
          <w:sz w:val="24"/>
          <w:szCs w:val="24"/>
        </w:rPr>
        <w:t xml:space="preserve"> </w:t>
      </w:r>
      <w:r w:rsidRPr="0022107E">
        <w:rPr>
          <w:rFonts w:asciiTheme="majorBidi" w:hAnsiTheme="majorBidi" w:cstheme="majorBidi"/>
          <w:sz w:val="24"/>
          <w:szCs w:val="24"/>
        </w:rPr>
        <w:t xml:space="preserve">desire to render elemental power” (Looking at Pictures). This point is rarely </w:t>
      </w:r>
      <w:r w:rsidRPr="0022107E">
        <w:rPr>
          <w:rFonts w:asciiTheme="majorBidi" w:hAnsiTheme="majorBidi" w:cstheme="majorBidi"/>
          <w:sz w:val="24"/>
          <w:szCs w:val="24"/>
        </w:rPr>
        <w:lastRenderedPageBreak/>
        <w:t>considered nowadays; however, if Leonardo regarded the wind as the essence of art, then it is also true of Turner.</w:t>
      </w:r>
      <w:r>
        <w:rPr>
          <w:rFonts w:asciiTheme="majorBidi" w:hAnsiTheme="majorBidi" w:cstheme="majorBidi"/>
          <w:sz w:val="24"/>
          <w:szCs w:val="24"/>
        </w:rPr>
        <w:t xml:space="preserve"> </w:t>
      </w:r>
      <w:r w:rsidRPr="0022107E">
        <w:rPr>
          <w:rFonts w:asciiTheme="majorBidi" w:hAnsiTheme="majorBidi" w:cstheme="majorBidi"/>
          <w:sz w:val="24"/>
          <w:szCs w:val="24"/>
        </w:rPr>
        <w:t>Moreover, like Leonardo, Turner also saw the wind not merely as a corporeal entity but also as a divine being. In this presentation, I will examine Turner</w:t>
      </w:r>
      <w:r>
        <w:rPr>
          <w:rFonts w:asciiTheme="majorBidi" w:hAnsiTheme="majorBidi" w:cstheme="majorBidi"/>
          <w:sz w:val="24"/>
          <w:szCs w:val="24"/>
        </w:rPr>
        <w:t>’</w:t>
      </w:r>
      <w:r w:rsidRPr="0022107E">
        <w:rPr>
          <w:rFonts w:asciiTheme="majorBidi" w:hAnsiTheme="majorBidi" w:cstheme="majorBidi"/>
          <w:sz w:val="24"/>
          <w:szCs w:val="24"/>
        </w:rPr>
        <w:t>s contemplation of the wind as a corporeal entity as well as his consideration of wind in its pneumatic form. Moreover, I also highlight that he was not simply a nature observer but also a witness to the apocalypse; indeed, that is where the poetics of the wind are generated.</w:t>
      </w:r>
      <w:bookmarkEnd w:id="1"/>
    </w:p>
    <w:p w14:paraId="4B46BB20" w14:textId="77777777" w:rsidR="00EC0FEE" w:rsidRPr="005B5C84" w:rsidRDefault="00EC0FEE" w:rsidP="00C95652">
      <w:pPr>
        <w:widowControl/>
        <w:ind w:leftChars="270" w:left="567"/>
        <w:rPr>
          <w:rFonts w:asciiTheme="majorBidi" w:hAnsiTheme="majorBidi" w:cstheme="majorBidi"/>
          <w:sz w:val="24"/>
          <w:szCs w:val="24"/>
        </w:rPr>
      </w:pPr>
    </w:p>
    <w:p w14:paraId="7EDCC52C" w14:textId="2F52C31A" w:rsidR="00E511F9" w:rsidRPr="00E511F9" w:rsidRDefault="0093562C" w:rsidP="00E511F9">
      <w:pPr>
        <w:widowControl/>
        <w:jc w:val="left"/>
        <w:rPr>
          <w:rFonts w:ascii="Times New Roman" w:eastAsia="MS PMincho" w:hAnsi="Times New Roman" w:cs="Times New Roman"/>
          <w:b/>
          <w:bCs/>
          <w:kern w:val="0"/>
          <w:sz w:val="24"/>
          <w:szCs w:val="21"/>
        </w:rPr>
      </w:pPr>
      <w:r w:rsidRPr="00887CE7">
        <w:rPr>
          <w:rFonts w:ascii="Times New Roman" w:hAnsi="Times New Roman" w:cs="Times New Roman"/>
          <w:b/>
          <w:bCs/>
        </w:rPr>
        <w:t>11:10</w:t>
      </w:r>
      <w:r w:rsidRPr="00887CE7">
        <w:rPr>
          <w:rFonts w:ascii="Times New Roman" w:hAnsi="Times New Roman" w:cs="Times New Roman"/>
        </w:rPr>
        <w:t xml:space="preserve"> </w:t>
      </w:r>
      <w:r w:rsidR="005B5C84">
        <w:rPr>
          <w:rFonts w:ascii="Times New Roman" w:hAnsi="Times New Roman" w:cs="Times New Roman"/>
        </w:rPr>
        <w:t xml:space="preserve"> </w:t>
      </w:r>
      <w:r w:rsidRPr="00887CE7">
        <w:rPr>
          <w:rFonts w:ascii="Times New Roman" w:hAnsi="Times New Roman" w:cs="Times New Roman"/>
          <w:b/>
          <w:bCs/>
        </w:rPr>
        <w:t>19:10</w:t>
      </w:r>
      <w:r w:rsidRPr="00887CE7">
        <w:rPr>
          <w:rFonts w:ascii="Times New Roman" w:hAnsi="Times New Roman" w:cs="Times New Roman"/>
        </w:rPr>
        <w:t xml:space="preserve">  </w:t>
      </w:r>
      <w:r w:rsidR="00FF21B6" w:rsidRPr="00887CE7">
        <w:rPr>
          <w:rFonts w:ascii="Times New Roman" w:hAnsi="Times New Roman" w:cs="Times New Roman"/>
        </w:rPr>
        <w:t xml:space="preserve"> </w:t>
      </w:r>
      <w:r w:rsidR="00E511F9" w:rsidRPr="00E511F9">
        <w:rPr>
          <w:rFonts w:ascii="Times New Roman" w:eastAsia="MS PMincho" w:hAnsi="Times New Roman" w:cs="Times New Roman"/>
          <w:b/>
          <w:bCs/>
          <w:kern w:val="0"/>
          <w:sz w:val="24"/>
          <w:szCs w:val="21"/>
        </w:rPr>
        <w:t xml:space="preserve">Vlad Ionescu (Associate Professor, Hasselt University) </w:t>
      </w:r>
    </w:p>
    <w:p w14:paraId="144323B5" w14:textId="77777777" w:rsidR="005B5C84" w:rsidRPr="00601D60" w:rsidRDefault="005B5C84" w:rsidP="00BB1957">
      <w:pPr>
        <w:ind w:firstLineChars="236" w:firstLine="567"/>
        <w:rPr>
          <w:rFonts w:ascii="Arial" w:hAnsi="Arial" w:cs="Arial"/>
          <w:b/>
          <w:bCs/>
          <w:szCs w:val="21"/>
        </w:rPr>
      </w:pPr>
      <w:bookmarkStart w:id="2" w:name="_Hlk96378948"/>
      <w:r w:rsidRPr="00601D60">
        <w:rPr>
          <w:rFonts w:ascii="Arial" w:hAnsi="Arial" w:cs="Arial"/>
          <w:b/>
          <w:bCs/>
          <w:sz w:val="24"/>
          <w:szCs w:val="24"/>
        </w:rPr>
        <w:t>The Pneuma in Contemporary Art:</w:t>
      </w:r>
      <w:r w:rsidRPr="00601D60">
        <w:rPr>
          <w:rFonts w:ascii="Arial" w:hAnsi="Arial" w:cs="Arial"/>
          <w:b/>
          <w:bCs/>
          <w:szCs w:val="21"/>
        </w:rPr>
        <w:t xml:space="preserve"> </w:t>
      </w:r>
      <w:r w:rsidRPr="00601D60">
        <w:rPr>
          <w:rFonts w:ascii="Arial" w:hAnsi="Arial" w:cs="Arial"/>
          <w:b/>
          <w:bCs/>
          <w:sz w:val="18"/>
          <w:szCs w:val="18"/>
        </w:rPr>
        <w:t>From Representation to Presence and Beyond</w:t>
      </w:r>
    </w:p>
    <w:p w14:paraId="36F9DF96" w14:textId="57FFCD36" w:rsidR="005B5C84" w:rsidRPr="0022107E" w:rsidRDefault="005B5C84" w:rsidP="00BB1957">
      <w:pPr>
        <w:ind w:left="565" w:hangingChars="235" w:hanging="565"/>
        <w:rPr>
          <w:rFonts w:asciiTheme="majorBidi" w:hAnsiTheme="majorBidi" w:cstheme="majorBidi"/>
          <w:sz w:val="24"/>
          <w:szCs w:val="24"/>
        </w:rPr>
      </w:pPr>
      <w:r>
        <w:rPr>
          <w:rFonts w:ascii="Times New Roman" w:eastAsia="MS PMincho" w:hAnsi="Times New Roman" w:cs="Times New Roman" w:hint="eastAsia"/>
          <w:b/>
          <w:bCs/>
          <w:kern w:val="0"/>
          <w:sz w:val="24"/>
          <w:szCs w:val="21"/>
        </w:rPr>
        <w:t xml:space="preserve"> </w:t>
      </w:r>
      <w:r>
        <w:rPr>
          <w:rFonts w:ascii="Times New Roman" w:eastAsia="MS PMincho" w:hAnsi="Times New Roman" w:cs="Times New Roman"/>
          <w:b/>
          <w:bCs/>
          <w:kern w:val="0"/>
          <w:sz w:val="24"/>
          <w:szCs w:val="21"/>
        </w:rPr>
        <w:t xml:space="preserve">   </w:t>
      </w:r>
      <w:r w:rsidR="00BB1957">
        <w:rPr>
          <w:rFonts w:ascii="Times New Roman" w:eastAsia="MS PMincho" w:hAnsi="Times New Roman" w:cs="Times New Roman"/>
          <w:b/>
          <w:bCs/>
          <w:kern w:val="0"/>
          <w:sz w:val="24"/>
          <w:szCs w:val="21"/>
        </w:rPr>
        <w:t xml:space="preserve"> </w:t>
      </w:r>
      <w:r w:rsidRPr="0022107E">
        <w:rPr>
          <w:rFonts w:asciiTheme="majorBidi" w:hAnsiTheme="majorBidi" w:cstheme="majorBidi"/>
          <w:sz w:val="24"/>
          <w:szCs w:val="24"/>
        </w:rPr>
        <w:t>The following essay addresses the iconographic motif of the pneuma (air, breath</w:t>
      </w:r>
      <w:r w:rsidR="00BB1957">
        <w:rPr>
          <w:rFonts w:asciiTheme="majorBidi" w:hAnsiTheme="majorBidi" w:cstheme="majorBidi"/>
          <w:sz w:val="24"/>
          <w:szCs w:val="24"/>
        </w:rPr>
        <w:t xml:space="preserve"> </w:t>
      </w:r>
      <w:r w:rsidRPr="0022107E">
        <w:rPr>
          <w:rFonts w:asciiTheme="majorBidi" w:hAnsiTheme="majorBidi" w:cstheme="majorBidi"/>
          <w:sz w:val="24"/>
          <w:szCs w:val="24"/>
        </w:rPr>
        <w:t xml:space="preserve">and soul) as a challenge to the phenomenological explanation of the image as an autonomous visual appearance or </w:t>
      </w:r>
      <w:r w:rsidRPr="00293A96">
        <w:rPr>
          <w:rFonts w:asciiTheme="majorBidi" w:hAnsiTheme="majorBidi" w:cstheme="majorBidi"/>
          <w:i/>
          <w:iCs/>
          <w:sz w:val="24"/>
          <w:szCs w:val="24"/>
        </w:rPr>
        <w:t>Image-object</w:t>
      </w:r>
      <w:r w:rsidRPr="0022107E">
        <w:rPr>
          <w:rFonts w:asciiTheme="majorBidi" w:hAnsiTheme="majorBidi" w:cstheme="majorBidi"/>
          <w:sz w:val="24"/>
          <w:szCs w:val="24"/>
        </w:rPr>
        <w:t xml:space="preserve">. This understanding of the image has motivated the formalist approach of art history as a history of visual forms with their own structure and evolutionary logic. However, we begin from the hypothesis that a pertinent thinking of a </w:t>
      </w:r>
      <w:proofErr w:type="spellStart"/>
      <w:r w:rsidRPr="00FC30F1">
        <w:rPr>
          <w:rFonts w:asciiTheme="majorBidi" w:hAnsiTheme="majorBidi" w:cstheme="majorBidi"/>
          <w:i/>
          <w:iCs/>
          <w:sz w:val="24"/>
          <w:szCs w:val="24"/>
        </w:rPr>
        <w:t>Bildwissenschaft</w:t>
      </w:r>
      <w:proofErr w:type="spellEnd"/>
      <w:r w:rsidRPr="0022107E">
        <w:rPr>
          <w:rFonts w:asciiTheme="majorBidi" w:hAnsiTheme="majorBidi" w:cstheme="majorBidi"/>
          <w:sz w:val="24"/>
          <w:szCs w:val="24"/>
        </w:rPr>
        <w:t>—or, a science of art—should refrain from projecting preconceived philosophical concepts or all-encompassing theories on art historical sources; rather, it should allow the latter to be the motivation for the creation of new understandings on how images work and how new meanings emerge. Pneuma is such a concept. This concise art historical overview cannot provide an exhaustive discussion of all media forms and schools. Therefore, my aim is to look at how pneuma has modulated the experience and meanings of images throughout the history of art.</w:t>
      </w:r>
    </w:p>
    <w:bookmarkEnd w:id="2"/>
    <w:p w14:paraId="4E120A26" w14:textId="58F401E7" w:rsidR="004A52B2" w:rsidRPr="00887CE7" w:rsidRDefault="004A52B2" w:rsidP="00931390">
      <w:pPr>
        <w:tabs>
          <w:tab w:val="left" w:pos="567"/>
        </w:tabs>
        <w:rPr>
          <w:rFonts w:ascii="Times New Roman" w:hAnsi="Times New Roman" w:cs="Times New Roman"/>
        </w:rPr>
      </w:pPr>
    </w:p>
    <w:p w14:paraId="5E8457B9" w14:textId="35E46D04" w:rsidR="007334AE" w:rsidRPr="00887CE7" w:rsidRDefault="0093562C" w:rsidP="007334AE">
      <w:pPr>
        <w:widowControl/>
        <w:jc w:val="left"/>
        <w:rPr>
          <w:rFonts w:ascii="Times New Roman" w:eastAsia="MS PMincho" w:hAnsi="Times New Roman" w:cs="Times New Roman"/>
          <w:b/>
          <w:bCs/>
          <w:kern w:val="0"/>
          <w:sz w:val="24"/>
          <w:szCs w:val="21"/>
        </w:rPr>
      </w:pPr>
      <w:r w:rsidRPr="00887CE7">
        <w:rPr>
          <w:rFonts w:ascii="Times New Roman" w:hAnsi="Times New Roman" w:cs="Times New Roman"/>
          <w:b/>
          <w:bCs/>
        </w:rPr>
        <w:t>11:40</w:t>
      </w:r>
      <w:r w:rsidR="00C817D7">
        <w:rPr>
          <w:rFonts w:ascii="Times New Roman" w:hAnsi="Times New Roman" w:cs="Times New Roman"/>
          <w:b/>
          <w:bCs/>
        </w:rPr>
        <w:t xml:space="preserve">  </w:t>
      </w:r>
      <w:r w:rsidRPr="00887CE7">
        <w:rPr>
          <w:rFonts w:ascii="Times New Roman" w:hAnsi="Times New Roman" w:cs="Times New Roman"/>
          <w:b/>
          <w:bCs/>
        </w:rPr>
        <w:t>19:40</w:t>
      </w:r>
      <w:r w:rsidR="00FF21B6" w:rsidRPr="00887CE7">
        <w:rPr>
          <w:rFonts w:ascii="Times New Roman" w:hAnsi="Times New Roman" w:cs="Times New Roman"/>
          <w:b/>
          <w:bCs/>
        </w:rPr>
        <w:t xml:space="preserve"> </w:t>
      </w:r>
      <w:r w:rsidRPr="00887CE7">
        <w:rPr>
          <w:rFonts w:ascii="Times New Roman" w:hAnsi="Times New Roman" w:cs="Times New Roman"/>
        </w:rPr>
        <w:t xml:space="preserve">  </w:t>
      </w:r>
      <w:r w:rsidR="007334AE" w:rsidRPr="00887CE7">
        <w:rPr>
          <w:rFonts w:ascii="Times New Roman" w:eastAsia="MS PMincho" w:hAnsi="Times New Roman" w:cs="Times New Roman"/>
          <w:b/>
          <w:bCs/>
          <w:kern w:val="0"/>
          <w:sz w:val="24"/>
          <w:szCs w:val="21"/>
        </w:rPr>
        <w:t>Haseeb Ahmed (Contemporary Artist)</w:t>
      </w:r>
    </w:p>
    <w:p w14:paraId="791DB151" w14:textId="30FDFB4F" w:rsidR="007334AE" w:rsidRPr="00601D60" w:rsidRDefault="007334AE" w:rsidP="007334AE">
      <w:pPr>
        <w:widowControl/>
        <w:jc w:val="left"/>
        <w:rPr>
          <w:rFonts w:ascii="Arial" w:eastAsia="MS PMincho" w:hAnsi="Arial" w:cs="Arial"/>
          <w:b/>
          <w:bCs/>
          <w:kern w:val="0"/>
          <w:sz w:val="24"/>
          <w:szCs w:val="21"/>
        </w:rPr>
      </w:pPr>
      <w:r w:rsidRPr="00887CE7">
        <w:rPr>
          <w:rFonts w:ascii="Times New Roman" w:eastAsia="MS PMincho" w:hAnsi="Times New Roman" w:cs="Times New Roman"/>
          <w:b/>
          <w:bCs/>
          <w:kern w:val="0"/>
          <w:sz w:val="24"/>
          <w:szCs w:val="21"/>
        </w:rPr>
        <w:t xml:space="preserve">     </w:t>
      </w:r>
      <w:bookmarkStart w:id="3" w:name="_Hlk96378971"/>
      <w:r w:rsidRPr="00601D60">
        <w:rPr>
          <w:rFonts w:ascii="Arial" w:eastAsia="MS PMincho" w:hAnsi="Arial" w:cs="Arial"/>
          <w:b/>
          <w:bCs/>
          <w:kern w:val="0"/>
          <w:sz w:val="24"/>
          <w:szCs w:val="21"/>
        </w:rPr>
        <w:t>The Wind Egg Experiment</w:t>
      </w:r>
    </w:p>
    <w:p w14:paraId="62744848" w14:textId="27D3A1A3" w:rsidR="00385849" w:rsidRDefault="00C817D7" w:rsidP="001137E6">
      <w:pPr>
        <w:ind w:leftChars="270" w:left="567"/>
        <w:rPr>
          <w:rFonts w:asciiTheme="majorBidi" w:hAnsiTheme="majorBidi" w:cstheme="majorBidi"/>
          <w:sz w:val="24"/>
          <w:szCs w:val="24"/>
        </w:rPr>
      </w:pPr>
      <w:r w:rsidRPr="0022107E">
        <w:rPr>
          <w:rFonts w:asciiTheme="majorBidi" w:hAnsiTheme="majorBidi" w:cstheme="majorBidi"/>
          <w:sz w:val="24"/>
          <w:szCs w:val="24"/>
        </w:rPr>
        <w:t>The concept of the wind egg can be traced back over 3,000 years to the cultures</w:t>
      </w:r>
      <w:r>
        <w:rPr>
          <w:rFonts w:asciiTheme="majorBidi" w:hAnsiTheme="majorBidi" w:cstheme="majorBidi"/>
          <w:sz w:val="24"/>
          <w:szCs w:val="24"/>
        </w:rPr>
        <w:t xml:space="preserve"> </w:t>
      </w:r>
      <w:r w:rsidRPr="0022107E">
        <w:rPr>
          <w:rFonts w:asciiTheme="majorBidi" w:hAnsiTheme="majorBidi" w:cstheme="majorBidi"/>
          <w:sz w:val="24"/>
          <w:szCs w:val="24"/>
        </w:rPr>
        <w:t xml:space="preserve">of ancient Egypt, Greece, India, China, and the Arab people. It postulates that animals and people can reproduce using the wind as plants do. Over the course of four years, I worked with engineers developing cutting-edge wind tunnel technology at an institute on the outskirts of Brussels to make the wind egg a reality. This endeavor was publicized via a trilogy of exhibitions and an artist book. By bringing this history to bear on the present, the “Wind Egg Experiment” explores the possibility of human reproduction without men using the wind; in this way, technology liberates both men and the wind from their original natures. The following presentation summarizes this artistic, academic, and scientific project and reflects </w:t>
      </w:r>
      <w:r w:rsidRPr="0022107E">
        <w:rPr>
          <w:rFonts w:asciiTheme="majorBidi" w:hAnsiTheme="majorBidi" w:cstheme="majorBidi"/>
          <w:sz w:val="24"/>
          <w:szCs w:val="24"/>
        </w:rPr>
        <w:lastRenderedPageBreak/>
        <w:t>on its effects.</w:t>
      </w:r>
      <w:bookmarkEnd w:id="3"/>
    </w:p>
    <w:p w14:paraId="7833E133" w14:textId="77777777" w:rsidR="00C817D7" w:rsidRPr="00C817D7" w:rsidRDefault="00C817D7" w:rsidP="00C817D7">
      <w:pPr>
        <w:ind w:leftChars="300" w:left="630"/>
        <w:rPr>
          <w:rFonts w:asciiTheme="majorBidi" w:hAnsiTheme="majorBidi" w:cstheme="majorBidi"/>
          <w:sz w:val="24"/>
          <w:szCs w:val="24"/>
        </w:rPr>
      </w:pPr>
    </w:p>
    <w:p w14:paraId="671B4185" w14:textId="33FC96F7" w:rsidR="004A52B2" w:rsidRPr="00887CE7" w:rsidRDefault="0093562C" w:rsidP="00C95652">
      <w:pPr>
        <w:tabs>
          <w:tab w:val="left" w:pos="1701"/>
        </w:tabs>
        <w:rPr>
          <w:rFonts w:ascii="Times New Roman" w:hAnsi="Times New Roman" w:cs="Times New Roman"/>
        </w:rPr>
      </w:pPr>
      <w:r w:rsidRPr="00887CE7">
        <w:rPr>
          <w:rFonts w:ascii="Times New Roman" w:hAnsi="Times New Roman" w:cs="Times New Roman"/>
          <w:b/>
          <w:bCs/>
        </w:rPr>
        <w:t>12:10</w:t>
      </w:r>
      <w:r w:rsidRPr="00887CE7">
        <w:rPr>
          <w:rFonts w:ascii="Times New Roman" w:hAnsi="Times New Roman" w:cs="Times New Roman"/>
        </w:rPr>
        <w:t xml:space="preserve"> </w:t>
      </w:r>
      <w:r w:rsidR="00C817D7">
        <w:rPr>
          <w:rFonts w:ascii="Times New Roman" w:hAnsi="Times New Roman" w:cs="Times New Roman"/>
        </w:rPr>
        <w:t xml:space="preserve"> </w:t>
      </w:r>
      <w:r w:rsidRPr="00887CE7">
        <w:rPr>
          <w:rFonts w:ascii="Times New Roman" w:hAnsi="Times New Roman" w:cs="Times New Roman"/>
          <w:b/>
          <w:bCs/>
        </w:rPr>
        <w:t xml:space="preserve">20:10 </w:t>
      </w:r>
      <w:r w:rsidRPr="00887CE7">
        <w:rPr>
          <w:rFonts w:ascii="Times New Roman" w:hAnsi="Times New Roman" w:cs="Times New Roman"/>
        </w:rPr>
        <w:t xml:space="preserve">    </w:t>
      </w:r>
      <w:r w:rsidR="00FF21B6" w:rsidRPr="00887CE7">
        <w:rPr>
          <w:rFonts w:ascii="Times New Roman" w:hAnsi="Times New Roman" w:cs="Times New Roman"/>
        </w:rPr>
        <w:t>Break</w:t>
      </w:r>
      <w:r w:rsidRPr="00887CE7">
        <w:rPr>
          <w:rFonts w:ascii="Times New Roman" w:hAnsi="Times New Roman" w:cs="Times New Roman"/>
        </w:rPr>
        <w:t xml:space="preserve">　（</w:t>
      </w:r>
      <w:r w:rsidR="00C817D7">
        <w:rPr>
          <w:rFonts w:ascii="Times New Roman" w:hAnsi="Times New Roman" w:cs="Times New Roman"/>
        </w:rPr>
        <w:t>2</w:t>
      </w:r>
      <w:r w:rsidRPr="00887CE7">
        <w:rPr>
          <w:rFonts w:ascii="Times New Roman" w:hAnsi="Times New Roman" w:cs="Times New Roman"/>
        </w:rPr>
        <w:t>0</w:t>
      </w:r>
      <w:r w:rsidR="00FF21B6" w:rsidRPr="00887CE7">
        <w:rPr>
          <w:rFonts w:ascii="Times New Roman" w:hAnsi="Times New Roman" w:cs="Times New Roman"/>
        </w:rPr>
        <w:t>min.</w:t>
      </w:r>
      <w:r w:rsidRPr="00887CE7">
        <w:rPr>
          <w:rFonts w:ascii="Times New Roman" w:hAnsi="Times New Roman" w:cs="Times New Roman"/>
        </w:rPr>
        <w:t>）</w:t>
      </w:r>
    </w:p>
    <w:p w14:paraId="33EDD530" w14:textId="77777777" w:rsidR="00B07F91" w:rsidRPr="00887CE7" w:rsidRDefault="004A52B2">
      <w:pPr>
        <w:rPr>
          <w:rFonts w:ascii="Times New Roman" w:hAnsi="Times New Roman" w:cs="Times New Roman"/>
        </w:rPr>
      </w:pPr>
      <w:r w:rsidRPr="00887CE7">
        <w:rPr>
          <w:rFonts w:ascii="Times New Roman" w:hAnsi="Times New Roman" w:cs="Times New Roman"/>
        </w:rPr>
        <w:t xml:space="preserve">　　　　　　　　　</w:t>
      </w:r>
    </w:p>
    <w:p w14:paraId="6AE28997" w14:textId="123F9D44" w:rsidR="004A52B2" w:rsidRPr="00887CE7" w:rsidRDefault="0093562C" w:rsidP="0093562C">
      <w:pPr>
        <w:rPr>
          <w:rFonts w:ascii="Times New Roman" w:hAnsi="Times New Roman" w:cs="Times New Roman"/>
          <w:b/>
          <w:bCs/>
        </w:rPr>
      </w:pPr>
      <w:r w:rsidRPr="00887CE7">
        <w:rPr>
          <w:rFonts w:ascii="Times New Roman" w:hAnsi="Times New Roman" w:cs="Times New Roman"/>
          <w:b/>
          <w:bCs/>
        </w:rPr>
        <w:t>12:30</w:t>
      </w:r>
      <w:r w:rsidR="00C817D7">
        <w:rPr>
          <w:rFonts w:ascii="Times New Roman" w:hAnsi="Times New Roman" w:cs="Times New Roman"/>
          <w:b/>
          <w:bCs/>
        </w:rPr>
        <w:t xml:space="preserve">  </w:t>
      </w:r>
      <w:r w:rsidRPr="00887CE7">
        <w:rPr>
          <w:rFonts w:ascii="Times New Roman" w:hAnsi="Times New Roman" w:cs="Times New Roman"/>
          <w:b/>
          <w:bCs/>
        </w:rPr>
        <w:t xml:space="preserve">20:30     </w:t>
      </w:r>
      <w:r w:rsidR="00FF21B6" w:rsidRPr="00887CE7">
        <w:rPr>
          <w:rFonts w:ascii="Times New Roman" w:hAnsi="Times New Roman" w:cs="Times New Roman"/>
          <w:b/>
          <w:bCs/>
        </w:rPr>
        <w:t>Concluding Discussion</w:t>
      </w:r>
      <w:r w:rsidR="004A52B2" w:rsidRPr="00887CE7">
        <w:rPr>
          <w:rFonts w:ascii="Times New Roman" w:hAnsi="Times New Roman" w:cs="Times New Roman"/>
          <w:b/>
          <w:bCs/>
        </w:rPr>
        <w:t xml:space="preserve">　（</w:t>
      </w:r>
      <w:r w:rsidR="00FF21B6" w:rsidRPr="00887CE7">
        <w:rPr>
          <w:rFonts w:ascii="Times New Roman" w:hAnsi="Times New Roman" w:cs="Times New Roman"/>
          <w:b/>
          <w:bCs/>
        </w:rPr>
        <w:t>Chairs</w:t>
      </w:r>
      <w:r w:rsidR="004A52B2" w:rsidRPr="00887CE7">
        <w:rPr>
          <w:rFonts w:ascii="Times New Roman" w:hAnsi="Times New Roman" w:cs="Times New Roman"/>
          <w:b/>
          <w:bCs/>
        </w:rPr>
        <w:t>：</w:t>
      </w:r>
      <w:r w:rsidR="003002AA" w:rsidRPr="00887CE7">
        <w:rPr>
          <w:rFonts w:ascii="Times New Roman" w:hAnsi="Times New Roman" w:cs="Times New Roman"/>
          <w:b/>
          <w:bCs/>
        </w:rPr>
        <w:t xml:space="preserve">T. </w:t>
      </w:r>
      <w:r w:rsidR="00FF21B6" w:rsidRPr="00887CE7">
        <w:rPr>
          <w:rFonts w:ascii="Times New Roman" w:hAnsi="Times New Roman" w:cs="Times New Roman"/>
          <w:b/>
          <w:bCs/>
        </w:rPr>
        <w:t>Aoki</w:t>
      </w:r>
      <w:r w:rsidR="00C817D7">
        <w:rPr>
          <w:rFonts w:ascii="Times New Roman" w:hAnsi="Times New Roman" w:cs="Times New Roman"/>
          <w:b/>
          <w:bCs/>
        </w:rPr>
        <w:t>, H. Noma and</w:t>
      </w:r>
      <w:r w:rsidR="003002AA" w:rsidRPr="00887CE7">
        <w:rPr>
          <w:rFonts w:ascii="Times New Roman" w:hAnsi="Times New Roman" w:cs="Times New Roman"/>
          <w:b/>
          <w:bCs/>
        </w:rPr>
        <w:t xml:space="preserve"> J. </w:t>
      </w:r>
      <w:r w:rsidR="00FF21B6" w:rsidRPr="00887CE7">
        <w:rPr>
          <w:rFonts w:ascii="Times New Roman" w:hAnsi="Times New Roman" w:cs="Times New Roman"/>
          <w:b/>
          <w:bCs/>
        </w:rPr>
        <w:t>N</w:t>
      </w:r>
      <w:r w:rsidR="003002AA" w:rsidRPr="00887CE7">
        <w:rPr>
          <w:rFonts w:ascii="Times New Roman" w:hAnsi="Times New Roman" w:cs="Times New Roman"/>
          <w:b/>
          <w:bCs/>
        </w:rPr>
        <w:t>i</w:t>
      </w:r>
      <w:r w:rsidR="00FF21B6" w:rsidRPr="00887CE7">
        <w:rPr>
          <w:rFonts w:ascii="Times New Roman" w:hAnsi="Times New Roman" w:cs="Times New Roman"/>
          <w:b/>
          <w:bCs/>
        </w:rPr>
        <w:t>nagawa</w:t>
      </w:r>
      <w:r w:rsidR="004A52B2" w:rsidRPr="00887CE7">
        <w:rPr>
          <w:rFonts w:ascii="Times New Roman" w:hAnsi="Times New Roman" w:cs="Times New Roman"/>
          <w:b/>
          <w:bCs/>
        </w:rPr>
        <w:t>）</w:t>
      </w:r>
    </w:p>
    <w:p w14:paraId="087CF509" w14:textId="27DEEC91" w:rsidR="00385849" w:rsidRPr="00C817D7" w:rsidRDefault="00385849">
      <w:pPr>
        <w:rPr>
          <w:rFonts w:ascii="Times New Roman" w:hAnsi="Times New Roman" w:cs="Times New Roman"/>
          <w:b/>
          <w:bCs/>
        </w:rPr>
      </w:pPr>
    </w:p>
    <w:p w14:paraId="2E26420E" w14:textId="639521DA" w:rsidR="00B07F91" w:rsidRPr="00887CE7" w:rsidRDefault="0093562C">
      <w:pPr>
        <w:rPr>
          <w:rFonts w:ascii="Times New Roman" w:hAnsi="Times New Roman" w:cs="Times New Roman"/>
          <w:b/>
          <w:bCs/>
        </w:rPr>
      </w:pPr>
      <w:r w:rsidRPr="00887CE7">
        <w:rPr>
          <w:rFonts w:ascii="Times New Roman" w:hAnsi="Times New Roman" w:cs="Times New Roman"/>
          <w:b/>
          <w:bCs/>
        </w:rPr>
        <w:t xml:space="preserve">13:00 </w:t>
      </w:r>
      <w:r w:rsidR="00C817D7">
        <w:rPr>
          <w:rFonts w:ascii="Times New Roman" w:hAnsi="Times New Roman" w:cs="Times New Roman"/>
        </w:rPr>
        <w:t xml:space="preserve"> </w:t>
      </w:r>
      <w:r w:rsidRPr="00887CE7">
        <w:rPr>
          <w:rFonts w:ascii="Times New Roman" w:hAnsi="Times New Roman" w:cs="Times New Roman"/>
          <w:b/>
          <w:bCs/>
        </w:rPr>
        <w:t xml:space="preserve">21:00     </w:t>
      </w:r>
      <w:r w:rsidR="00FF21B6" w:rsidRPr="00887CE7">
        <w:rPr>
          <w:rFonts w:ascii="Times New Roman" w:hAnsi="Times New Roman" w:cs="Times New Roman"/>
          <w:b/>
          <w:bCs/>
        </w:rPr>
        <w:t>End of Day</w:t>
      </w:r>
    </w:p>
    <w:p w14:paraId="1C282AE2" w14:textId="77777777" w:rsidR="00802706" w:rsidRPr="00887CE7" w:rsidRDefault="00802706">
      <w:pPr>
        <w:rPr>
          <w:rFonts w:ascii="Times New Roman" w:hAnsi="Times New Roman" w:cs="Times New Roman"/>
        </w:rPr>
      </w:pPr>
    </w:p>
    <w:p w14:paraId="2E051F3F" w14:textId="7AA103EF" w:rsidR="00B07F91" w:rsidRPr="00767037" w:rsidRDefault="00884DFE">
      <w:pPr>
        <w:rPr>
          <w:rFonts w:ascii="Times New Roman" w:hAnsi="Times New Roman" w:cs="Times New Roman"/>
          <w:color w:val="385623" w:themeColor="accent6" w:themeShade="80"/>
          <w:sz w:val="32"/>
          <w:szCs w:val="32"/>
        </w:rPr>
      </w:pPr>
      <w:r w:rsidRPr="00767037">
        <w:rPr>
          <w:rFonts w:ascii="Times New Roman" w:hAnsi="Times New Roman" w:cs="Times New Roman"/>
          <w:color w:val="385623" w:themeColor="accent6" w:themeShade="80"/>
          <w:sz w:val="32"/>
          <w:szCs w:val="32"/>
        </w:rPr>
        <w:t>27 March (Sun), 2022</w:t>
      </w:r>
      <w:r w:rsidR="00385849" w:rsidRPr="00767037">
        <w:rPr>
          <w:rFonts w:ascii="Times New Roman" w:hAnsi="Times New Roman" w:cs="Times New Roman"/>
          <w:color w:val="385623" w:themeColor="accent6" w:themeShade="80"/>
          <w:sz w:val="32"/>
          <w:szCs w:val="32"/>
        </w:rPr>
        <w:t>（</w:t>
      </w:r>
      <w:r w:rsidRPr="00767037">
        <w:rPr>
          <w:rFonts w:ascii="Times New Roman" w:hAnsi="Times New Roman" w:cs="Times New Roman"/>
          <w:color w:val="385623" w:themeColor="accent6" w:themeShade="80"/>
          <w:sz w:val="32"/>
          <w:szCs w:val="32"/>
        </w:rPr>
        <w:t>EU Summer time</w:t>
      </w:r>
      <w:r w:rsidR="00385849" w:rsidRPr="00767037">
        <w:rPr>
          <w:rFonts w:ascii="Times New Roman" w:hAnsi="Times New Roman" w:cs="Times New Roman"/>
          <w:color w:val="385623" w:themeColor="accent6" w:themeShade="80"/>
          <w:sz w:val="32"/>
          <w:szCs w:val="32"/>
        </w:rPr>
        <w:t>）</w:t>
      </w:r>
    </w:p>
    <w:p w14:paraId="10F6C2AD" w14:textId="6CD49FEA" w:rsidR="00C817D7" w:rsidRDefault="00385849">
      <w:pPr>
        <w:rPr>
          <w:rFonts w:ascii="Times New Roman" w:hAnsi="Times New Roman" w:cs="Times New Roman"/>
        </w:rPr>
      </w:pPr>
      <w:r w:rsidRPr="00887CE7">
        <w:rPr>
          <w:rFonts w:ascii="Times New Roman" w:hAnsi="Times New Roman" w:cs="Times New Roman"/>
        </w:rPr>
        <w:t>CEST</w:t>
      </w:r>
      <w:r w:rsidRPr="00887CE7">
        <w:rPr>
          <w:rFonts w:ascii="Times New Roman" w:hAnsi="Times New Roman" w:cs="Times New Roman"/>
        </w:rPr>
        <w:t xml:space="preserve">　</w:t>
      </w:r>
      <w:r w:rsidRPr="00887CE7">
        <w:rPr>
          <w:rFonts w:ascii="Times New Roman" w:hAnsi="Times New Roman" w:cs="Times New Roman"/>
        </w:rPr>
        <w:t xml:space="preserve">JST </w:t>
      </w:r>
      <w:r w:rsidRPr="00887CE7">
        <w:rPr>
          <w:rFonts w:ascii="Times New Roman" w:hAnsi="Times New Roman" w:cs="Times New Roman"/>
        </w:rPr>
        <w:t xml:space="preserve">　</w:t>
      </w:r>
    </w:p>
    <w:p w14:paraId="09146586" w14:textId="0E20E1A9" w:rsidR="00385849" w:rsidRPr="00767037" w:rsidRDefault="00F56789" w:rsidP="00437BEB">
      <w:pPr>
        <w:tabs>
          <w:tab w:val="left" w:pos="709"/>
        </w:tabs>
        <w:ind w:firstLineChars="600" w:firstLine="1413"/>
        <w:rPr>
          <w:rFonts w:ascii="Times New Roman" w:hAnsi="Times New Roman" w:cs="Times New Roman"/>
          <w:b/>
          <w:bCs/>
          <w:color w:val="0070C0"/>
        </w:rPr>
      </w:pPr>
      <w:r w:rsidRPr="00767037">
        <w:rPr>
          <w:rFonts w:ascii="Arial" w:eastAsiaTheme="majorHAnsi" w:hAnsi="Arial" w:cs="Arial"/>
          <w:b/>
          <w:bCs/>
          <w:color w:val="0070C0"/>
          <w:sz w:val="24"/>
          <w:szCs w:val="24"/>
        </w:rPr>
        <w:t xml:space="preserve">Session </w:t>
      </w:r>
      <w:r w:rsidR="00385849" w:rsidRPr="00767037">
        <w:rPr>
          <w:rFonts w:ascii="Arial" w:eastAsiaTheme="majorHAnsi" w:hAnsi="Arial" w:cs="Arial"/>
          <w:b/>
          <w:bCs/>
          <w:color w:val="0070C0"/>
          <w:sz w:val="24"/>
          <w:szCs w:val="24"/>
        </w:rPr>
        <w:t>C</w:t>
      </w:r>
      <w:r w:rsidR="00385849" w:rsidRPr="00767037">
        <w:rPr>
          <w:rFonts w:ascii="Times New Roman" w:hAnsi="Times New Roman" w:cs="Times New Roman"/>
          <w:b/>
          <w:bCs/>
          <w:color w:val="0070C0"/>
        </w:rPr>
        <w:t xml:space="preserve">　（</w:t>
      </w:r>
      <w:r w:rsidRPr="00767037">
        <w:rPr>
          <w:rFonts w:ascii="Times New Roman" w:hAnsi="Times New Roman" w:cs="Times New Roman"/>
          <w:b/>
          <w:bCs/>
          <w:color w:val="0070C0"/>
        </w:rPr>
        <w:t>Chair</w:t>
      </w:r>
      <w:r w:rsidR="00AB0688" w:rsidRPr="00767037">
        <w:rPr>
          <w:rFonts w:ascii="Times New Roman" w:hAnsi="Times New Roman" w:cs="Times New Roman"/>
          <w:b/>
          <w:bCs/>
          <w:color w:val="0070C0"/>
        </w:rPr>
        <w:t>:</w:t>
      </w:r>
      <w:r w:rsidR="00210C63" w:rsidRPr="00767037">
        <w:rPr>
          <w:rFonts w:ascii="Times New Roman" w:hAnsi="Times New Roman" w:cs="Times New Roman"/>
          <w:b/>
          <w:bCs/>
          <w:color w:val="0070C0"/>
        </w:rPr>
        <w:t xml:space="preserve"> Professor, Kyoto University, </w:t>
      </w:r>
      <w:r w:rsidRPr="00767037">
        <w:rPr>
          <w:rFonts w:ascii="Times New Roman" w:hAnsi="Times New Roman" w:cs="Times New Roman"/>
          <w:b/>
          <w:bCs/>
          <w:color w:val="0070C0"/>
        </w:rPr>
        <w:t>Kayo Hirakawa</w:t>
      </w:r>
      <w:r w:rsidR="00385849" w:rsidRPr="00767037">
        <w:rPr>
          <w:rFonts w:ascii="Times New Roman" w:hAnsi="Times New Roman" w:cs="Times New Roman"/>
          <w:b/>
          <w:bCs/>
          <w:color w:val="0070C0"/>
        </w:rPr>
        <w:t>）</w:t>
      </w:r>
    </w:p>
    <w:p w14:paraId="1E7DD15C" w14:textId="77777777" w:rsidR="00BB1957" w:rsidRPr="00887CE7" w:rsidRDefault="00BB1957" w:rsidP="00437BEB">
      <w:pPr>
        <w:tabs>
          <w:tab w:val="left" w:pos="709"/>
        </w:tabs>
        <w:ind w:firstLineChars="600" w:firstLine="1260"/>
        <w:rPr>
          <w:rFonts w:ascii="Times New Roman" w:hAnsi="Times New Roman" w:cs="Times New Roman"/>
        </w:rPr>
      </w:pPr>
    </w:p>
    <w:p w14:paraId="0624B3BB" w14:textId="04451F50" w:rsidR="002B58AB" w:rsidRPr="00933EDF" w:rsidRDefault="00CA7B43" w:rsidP="00211EFC">
      <w:pPr>
        <w:widowControl/>
        <w:tabs>
          <w:tab w:val="left" w:pos="1560"/>
        </w:tabs>
        <w:jc w:val="left"/>
        <w:rPr>
          <w:rFonts w:ascii="Times New Roman" w:eastAsia="MS PMincho" w:hAnsi="Times New Roman" w:cs="Times New Roman"/>
          <w:b/>
          <w:bCs/>
          <w:sz w:val="24"/>
          <w:szCs w:val="24"/>
        </w:rPr>
      </w:pPr>
      <w:r w:rsidRPr="00887CE7">
        <w:rPr>
          <w:rFonts w:ascii="Times New Roman" w:hAnsi="Times New Roman" w:cs="Times New Roman"/>
          <w:b/>
          <w:bCs/>
        </w:rPr>
        <w:t>10</w:t>
      </w:r>
      <w:r w:rsidR="0093562C" w:rsidRPr="00887CE7">
        <w:rPr>
          <w:rFonts w:ascii="Times New Roman" w:hAnsi="Times New Roman" w:cs="Times New Roman"/>
          <w:b/>
          <w:bCs/>
        </w:rPr>
        <w:t>:00  1</w:t>
      </w:r>
      <w:r w:rsidRPr="00887CE7">
        <w:rPr>
          <w:rFonts w:ascii="Times New Roman" w:hAnsi="Times New Roman" w:cs="Times New Roman"/>
          <w:b/>
          <w:bCs/>
        </w:rPr>
        <w:t>7</w:t>
      </w:r>
      <w:r w:rsidR="0093562C" w:rsidRPr="00887CE7">
        <w:rPr>
          <w:rFonts w:ascii="Times New Roman" w:hAnsi="Times New Roman" w:cs="Times New Roman"/>
          <w:b/>
          <w:bCs/>
        </w:rPr>
        <w:t>:00</w:t>
      </w:r>
      <w:r w:rsidR="00211EFC">
        <w:rPr>
          <w:rFonts w:ascii="Times New Roman" w:hAnsi="Times New Roman" w:cs="Times New Roman"/>
          <w:b/>
          <w:bCs/>
        </w:rPr>
        <w:t xml:space="preserve"> </w:t>
      </w:r>
      <w:r w:rsidR="002B58AB" w:rsidRPr="00887CE7">
        <w:rPr>
          <w:rFonts w:ascii="Times New Roman" w:hAnsi="Times New Roman" w:cs="Times New Roman"/>
        </w:rPr>
        <w:t xml:space="preserve">　</w:t>
      </w:r>
      <w:r w:rsidR="00F56789" w:rsidRPr="00933EDF">
        <w:rPr>
          <w:rFonts w:ascii="Times New Roman" w:eastAsia="MS PMincho" w:hAnsi="Times New Roman" w:cs="Times New Roman"/>
          <w:b/>
          <w:bCs/>
          <w:sz w:val="24"/>
          <w:szCs w:val="24"/>
        </w:rPr>
        <w:t>Junko Ninagawa (</w:t>
      </w:r>
      <w:r w:rsidR="0052035E" w:rsidRPr="00933EDF">
        <w:rPr>
          <w:rFonts w:ascii="Times New Roman" w:hAnsi="Times New Roman" w:cs="Times New Roman"/>
          <w:b/>
          <w:bCs/>
          <w:sz w:val="24"/>
          <w:szCs w:val="24"/>
        </w:rPr>
        <w:t xml:space="preserve">Professor Emerita, </w:t>
      </w:r>
      <w:r w:rsidR="00F56789" w:rsidRPr="00933EDF">
        <w:rPr>
          <w:rFonts w:ascii="Times New Roman" w:eastAsia="MS PMincho" w:hAnsi="Times New Roman" w:cs="Times New Roman"/>
          <w:b/>
          <w:bCs/>
          <w:sz w:val="24"/>
          <w:szCs w:val="24"/>
        </w:rPr>
        <w:t>Kansai University)</w:t>
      </w:r>
    </w:p>
    <w:p w14:paraId="1A0D9732" w14:textId="3F71BA68" w:rsidR="00933EDF" w:rsidRPr="00601D60" w:rsidRDefault="00360CB8">
      <w:pPr>
        <w:rPr>
          <w:rFonts w:ascii="Arial" w:hAnsi="Arial" w:cs="Arial"/>
          <w:b/>
          <w:bCs/>
          <w:sz w:val="24"/>
          <w:szCs w:val="24"/>
        </w:rPr>
      </w:pPr>
      <w:r w:rsidRPr="00933EDF">
        <w:rPr>
          <w:rFonts w:ascii="Times New Roman" w:hAnsi="Times New Roman" w:cs="Times New Roman"/>
          <w:b/>
          <w:bCs/>
          <w:sz w:val="24"/>
          <w:szCs w:val="24"/>
        </w:rPr>
        <w:t xml:space="preserve">　</w:t>
      </w:r>
      <w:r w:rsidR="00C817D7">
        <w:rPr>
          <w:rFonts w:ascii="Times New Roman" w:hAnsi="Times New Roman" w:cs="Times New Roman" w:hint="eastAsia"/>
          <w:b/>
          <w:bCs/>
          <w:sz w:val="24"/>
          <w:szCs w:val="24"/>
        </w:rPr>
        <w:t xml:space="preserve">　</w:t>
      </w:r>
      <w:bookmarkStart w:id="4" w:name="_Hlk96379002"/>
      <w:r w:rsidR="00F22D56">
        <w:rPr>
          <w:rFonts w:ascii="Times New Roman" w:hAnsi="Times New Roman" w:cs="Times New Roman" w:hint="eastAsia"/>
          <w:b/>
          <w:bCs/>
          <w:sz w:val="24"/>
          <w:szCs w:val="24"/>
        </w:rPr>
        <w:t xml:space="preserve"> </w:t>
      </w:r>
      <w:r w:rsidR="00C817D7" w:rsidRPr="00601D60">
        <w:rPr>
          <w:rFonts w:ascii="Arial" w:hAnsi="Arial" w:cs="Arial"/>
          <w:b/>
          <w:bCs/>
          <w:sz w:val="24"/>
          <w:szCs w:val="24"/>
        </w:rPr>
        <w:t xml:space="preserve">The Representation of the Wind by </w:t>
      </w:r>
      <w:proofErr w:type="spellStart"/>
      <w:r w:rsidR="00C817D7" w:rsidRPr="00601D60">
        <w:rPr>
          <w:rFonts w:ascii="Arial" w:hAnsi="Arial" w:cs="Arial"/>
          <w:b/>
          <w:bCs/>
          <w:sz w:val="24"/>
          <w:szCs w:val="24"/>
        </w:rPr>
        <w:t>Rogier</w:t>
      </w:r>
      <w:proofErr w:type="spellEnd"/>
      <w:r w:rsidR="00C817D7" w:rsidRPr="00601D60">
        <w:rPr>
          <w:rFonts w:ascii="Arial" w:hAnsi="Arial" w:cs="Arial"/>
          <w:b/>
          <w:bCs/>
          <w:sz w:val="24"/>
          <w:szCs w:val="24"/>
        </w:rPr>
        <w:t xml:space="preserve"> van der Weyden</w:t>
      </w:r>
    </w:p>
    <w:bookmarkEnd w:id="4"/>
    <w:p w14:paraId="0F927E25" w14:textId="757C7918" w:rsidR="00C817D7" w:rsidRPr="0022107E" w:rsidRDefault="00C817D7" w:rsidP="00C95652">
      <w:pPr>
        <w:tabs>
          <w:tab w:val="left" w:pos="1560"/>
        </w:tabs>
        <w:ind w:left="567" w:hangingChars="270" w:hanging="567"/>
        <w:rPr>
          <w:rFonts w:asciiTheme="majorBidi" w:hAnsiTheme="majorBidi" w:cstheme="majorBidi"/>
          <w:sz w:val="24"/>
          <w:szCs w:val="24"/>
        </w:rPr>
      </w:pPr>
      <w:r>
        <w:rPr>
          <w:rFonts w:ascii="Times New Roman" w:hAnsi="Times New Roman" w:cs="Times New Roman" w:hint="eastAsia"/>
        </w:rPr>
        <w:t xml:space="preserve"> </w:t>
      </w:r>
      <w:r>
        <w:rPr>
          <w:rFonts w:ascii="Times New Roman" w:hAnsi="Times New Roman" w:cs="Times New Roman"/>
        </w:rPr>
        <w:t xml:space="preserve">    </w:t>
      </w:r>
      <w:r w:rsidR="001137E6">
        <w:rPr>
          <w:rFonts w:ascii="Times New Roman" w:hAnsi="Times New Roman" w:cs="Times New Roman" w:hint="eastAsia"/>
        </w:rPr>
        <w:t xml:space="preserve"> </w:t>
      </w:r>
      <w:proofErr w:type="spellStart"/>
      <w:r w:rsidRPr="0022107E">
        <w:rPr>
          <w:rFonts w:asciiTheme="majorBidi" w:hAnsiTheme="majorBidi" w:cstheme="majorBidi"/>
          <w:sz w:val="24"/>
          <w:szCs w:val="24"/>
        </w:rPr>
        <w:t>Rogier</w:t>
      </w:r>
      <w:proofErr w:type="spellEnd"/>
      <w:r w:rsidRPr="0022107E">
        <w:rPr>
          <w:rFonts w:asciiTheme="majorBidi" w:hAnsiTheme="majorBidi" w:cstheme="majorBidi"/>
          <w:sz w:val="24"/>
          <w:szCs w:val="24"/>
        </w:rPr>
        <w:t xml:space="preserve"> van der Weyden was one of the most influential painters of the second half</w:t>
      </w:r>
      <w:r w:rsidR="00C95652">
        <w:rPr>
          <w:rFonts w:asciiTheme="majorBidi" w:hAnsiTheme="majorBidi" w:cstheme="majorBidi" w:hint="eastAsia"/>
          <w:sz w:val="24"/>
          <w:szCs w:val="24"/>
        </w:rPr>
        <w:t xml:space="preserve">　</w:t>
      </w:r>
      <w:r w:rsidRPr="0022107E">
        <w:rPr>
          <w:rFonts w:asciiTheme="majorBidi" w:hAnsiTheme="majorBidi" w:cstheme="majorBidi"/>
          <w:sz w:val="24"/>
          <w:szCs w:val="24"/>
        </w:rPr>
        <w:t>of the fifteenth century in Northern Europe. In his work, he expressed tragic emotions through rigid motions, faces bearing rigid expressions, and transparent tears. His compositions are not dramatic like Italian Renaissance or Baroque paintings. However, certain details—such as the fluttering of Jesus’s waistcloth or the mourning angels’ skirts in the crucifixion scenes—enhance the tragic atmosphere and conspicuously endow the scenes with ornamental forms of winding and whirling, and these forms</w:t>
      </w:r>
      <w:r>
        <w:rPr>
          <w:rFonts w:asciiTheme="majorBidi" w:hAnsiTheme="majorBidi" w:cstheme="majorBidi"/>
          <w:sz w:val="24"/>
          <w:szCs w:val="24"/>
        </w:rPr>
        <w:t xml:space="preserve"> connotate</w:t>
      </w:r>
      <w:r w:rsidRPr="0022107E">
        <w:rPr>
          <w:rFonts w:asciiTheme="majorBidi" w:hAnsiTheme="majorBidi" w:cstheme="majorBidi"/>
          <w:sz w:val="24"/>
          <w:szCs w:val="24"/>
        </w:rPr>
        <w:t xml:space="preserve"> the very moment of Jesus’s death. Although </w:t>
      </w:r>
      <w:proofErr w:type="spellStart"/>
      <w:r w:rsidRPr="0022107E">
        <w:rPr>
          <w:rFonts w:asciiTheme="majorBidi" w:hAnsiTheme="majorBidi" w:cstheme="majorBidi"/>
          <w:sz w:val="24"/>
          <w:szCs w:val="24"/>
        </w:rPr>
        <w:t>Rogier</w:t>
      </w:r>
      <w:proofErr w:type="spellEnd"/>
      <w:r w:rsidRPr="0022107E">
        <w:rPr>
          <w:rFonts w:asciiTheme="majorBidi" w:hAnsiTheme="majorBidi" w:cstheme="majorBidi"/>
          <w:sz w:val="24"/>
          <w:szCs w:val="24"/>
        </w:rPr>
        <w:t xml:space="preserve"> painted many crucifixions, the waistcloths are not always shown fluttering. This may be explained by the artist’s consciousness of </w:t>
      </w:r>
      <w:r w:rsidRPr="0022107E">
        <w:rPr>
          <w:rFonts w:asciiTheme="majorBidi" w:hAnsiTheme="majorBidi" w:cstheme="majorBidi"/>
          <w:i/>
          <w:iCs/>
          <w:sz w:val="24"/>
          <w:szCs w:val="24"/>
        </w:rPr>
        <w:t>pneuma</w:t>
      </w:r>
      <w:r w:rsidRPr="0022107E">
        <w:rPr>
          <w:rFonts w:asciiTheme="majorBidi" w:hAnsiTheme="majorBidi" w:cstheme="majorBidi"/>
          <w:sz w:val="24"/>
          <w:szCs w:val="24"/>
        </w:rPr>
        <w:t xml:space="preserve"> (Greek word meaning “the god’s breath”), which appears as wind—that is, the flow of air.</w:t>
      </w:r>
    </w:p>
    <w:p w14:paraId="6CF6BEA0" w14:textId="01FE0EF6" w:rsidR="002B58AB" w:rsidRPr="00C817D7" w:rsidRDefault="002B58AB">
      <w:pPr>
        <w:rPr>
          <w:rFonts w:ascii="Times New Roman" w:hAnsi="Times New Roman" w:cs="Times New Roman"/>
        </w:rPr>
      </w:pPr>
    </w:p>
    <w:p w14:paraId="21078463" w14:textId="19CEA2D4" w:rsidR="007C67E7" w:rsidRPr="00933EDF" w:rsidRDefault="00CA7B43" w:rsidP="00F56789">
      <w:pPr>
        <w:widowControl/>
        <w:jc w:val="left"/>
        <w:rPr>
          <w:rFonts w:ascii="Times New Roman" w:eastAsia="MS PMincho" w:hAnsi="Times New Roman" w:cs="Times New Roman"/>
          <w:b/>
          <w:bCs/>
          <w:sz w:val="24"/>
          <w:szCs w:val="24"/>
        </w:rPr>
      </w:pPr>
      <w:r w:rsidRPr="00887CE7">
        <w:rPr>
          <w:rFonts w:ascii="Times New Roman" w:hAnsi="Times New Roman" w:cs="Times New Roman"/>
          <w:b/>
          <w:bCs/>
        </w:rPr>
        <w:t>10</w:t>
      </w:r>
      <w:r w:rsidR="0093562C" w:rsidRPr="00887CE7">
        <w:rPr>
          <w:rFonts w:ascii="Times New Roman" w:hAnsi="Times New Roman" w:cs="Times New Roman"/>
          <w:b/>
          <w:bCs/>
        </w:rPr>
        <w:t xml:space="preserve">:30 </w:t>
      </w:r>
      <w:r w:rsidR="00C817D7">
        <w:rPr>
          <w:rFonts w:ascii="Times New Roman" w:hAnsi="Times New Roman" w:cs="Times New Roman"/>
          <w:b/>
          <w:bCs/>
        </w:rPr>
        <w:t xml:space="preserve"> </w:t>
      </w:r>
      <w:r w:rsidRPr="00887CE7">
        <w:rPr>
          <w:rFonts w:ascii="Times New Roman" w:hAnsi="Times New Roman" w:cs="Times New Roman"/>
          <w:b/>
          <w:bCs/>
        </w:rPr>
        <w:t>17</w:t>
      </w:r>
      <w:r w:rsidR="0093562C" w:rsidRPr="00887CE7">
        <w:rPr>
          <w:rFonts w:ascii="Times New Roman" w:hAnsi="Times New Roman" w:cs="Times New Roman"/>
          <w:b/>
          <w:bCs/>
        </w:rPr>
        <w:t>:30</w:t>
      </w:r>
      <w:r w:rsidR="0093562C" w:rsidRPr="00887CE7">
        <w:rPr>
          <w:rFonts w:ascii="Times New Roman" w:hAnsi="Times New Roman" w:cs="Times New Roman"/>
        </w:rPr>
        <w:t xml:space="preserve"> </w:t>
      </w:r>
      <w:r w:rsidR="00F56789" w:rsidRPr="00887CE7">
        <w:rPr>
          <w:rFonts w:ascii="Times New Roman" w:hAnsi="Times New Roman" w:cs="Times New Roman"/>
        </w:rPr>
        <w:t xml:space="preserve"> </w:t>
      </w:r>
      <w:r w:rsidR="0093562C" w:rsidRPr="00887CE7">
        <w:rPr>
          <w:rFonts w:ascii="Times New Roman" w:hAnsi="Times New Roman" w:cs="Times New Roman"/>
        </w:rPr>
        <w:t xml:space="preserve"> </w:t>
      </w:r>
      <w:r w:rsidR="00F56789" w:rsidRPr="00933EDF">
        <w:rPr>
          <w:rFonts w:ascii="Times New Roman" w:eastAsia="MS PMincho" w:hAnsi="Times New Roman" w:cs="Times New Roman"/>
          <w:b/>
          <w:bCs/>
          <w:sz w:val="24"/>
          <w:szCs w:val="24"/>
        </w:rPr>
        <w:t xml:space="preserve">Miki </w:t>
      </w:r>
      <w:proofErr w:type="spellStart"/>
      <w:r w:rsidR="00F56789" w:rsidRPr="00933EDF">
        <w:rPr>
          <w:rFonts w:ascii="Times New Roman" w:eastAsia="MS PMincho" w:hAnsi="Times New Roman" w:cs="Times New Roman"/>
          <w:b/>
          <w:bCs/>
          <w:sz w:val="24"/>
          <w:szCs w:val="24"/>
        </w:rPr>
        <w:t>Kuramochi</w:t>
      </w:r>
      <w:proofErr w:type="spellEnd"/>
      <w:r w:rsidR="00F56789" w:rsidRPr="00933EDF">
        <w:rPr>
          <w:rFonts w:ascii="Times New Roman" w:eastAsia="MS PMincho" w:hAnsi="Times New Roman" w:cs="Times New Roman"/>
          <w:b/>
          <w:bCs/>
          <w:sz w:val="24"/>
          <w:szCs w:val="24"/>
        </w:rPr>
        <w:t xml:space="preserve"> (</w:t>
      </w:r>
      <w:r w:rsidR="0052035E" w:rsidRPr="00933EDF">
        <w:rPr>
          <w:rFonts w:ascii="Times New Roman" w:eastAsia="MS PMincho" w:hAnsi="Times New Roman" w:cs="Times New Roman"/>
          <w:b/>
          <w:bCs/>
          <w:sz w:val="24"/>
          <w:szCs w:val="24"/>
        </w:rPr>
        <w:t xml:space="preserve">Lecturer, </w:t>
      </w:r>
      <w:r w:rsidR="00F56789" w:rsidRPr="00933EDF">
        <w:rPr>
          <w:rFonts w:ascii="Times New Roman" w:hAnsi="Times New Roman" w:cs="Times New Roman"/>
          <w:b/>
          <w:bCs/>
          <w:sz w:val="24"/>
          <w:szCs w:val="24"/>
        </w:rPr>
        <w:t xml:space="preserve">Kobe </w:t>
      </w:r>
      <w:proofErr w:type="spellStart"/>
      <w:r w:rsidR="00F56789" w:rsidRPr="00933EDF">
        <w:rPr>
          <w:rFonts w:ascii="Times New Roman" w:hAnsi="Times New Roman" w:cs="Times New Roman"/>
          <w:b/>
          <w:bCs/>
          <w:sz w:val="24"/>
          <w:szCs w:val="24"/>
        </w:rPr>
        <w:t>Gakuin</w:t>
      </w:r>
      <w:proofErr w:type="spellEnd"/>
      <w:r w:rsidR="00F56789" w:rsidRPr="00933EDF">
        <w:rPr>
          <w:rFonts w:ascii="Times New Roman" w:hAnsi="Times New Roman" w:cs="Times New Roman"/>
          <w:b/>
          <w:bCs/>
          <w:sz w:val="24"/>
          <w:szCs w:val="24"/>
        </w:rPr>
        <w:t xml:space="preserve"> University</w:t>
      </w:r>
      <w:r w:rsidR="00F56789" w:rsidRPr="00933EDF">
        <w:rPr>
          <w:rFonts w:ascii="Times New Roman" w:eastAsia="MS PMincho" w:hAnsi="Times New Roman" w:cs="Times New Roman"/>
          <w:b/>
          <w:bCs/>
          <w:sz w:val="24"/>
          <w:szCs w:val="24"/>
        </w:rPr>
        <w:t>)</w:t>
      </w:r>
    </w:p>
    <w:p w14:paraId="4694B36A" w14:textId="77777777" w:rsidR="00C817D7" w:rsidRPr="00601D60" w:rsidRDefault="00C817D7" w:rsidP="001D3D95">
      <w:pPr>
        <w:ind w:firstLineChars="236" w:firstLine="567"/>
        <w:rPr>
          <w:rFonts w:ascii="Arial" w:hAnsi="Arial" w:cs="Arial"/>
          <w:b/>
          <w:bCs/>
          <w:sz w:val="24"/>
          <w:szCs w:val="24"/>
        </w:rPr>
      </w:pPr>
      <w:bookmarkStart w:id="5" w:name="_Hlk96379028"/>
      <w:r w:rsidRPr="00601D60">
        <w:rPr>
          <w:rFonts w:ascii="Arial" w:hAnsi="Arial" w:cs="Arial"/>
          <w:b/>
          <w:bCs/>
          <w:sz w:val="24"/>
          <w:szCs w:val="24"/>
        </w:rPr>
        <w:t>The Representation of the Wind in the Paintings of Nicolas Poussin</w:t>
      </w:r>
    </w:p>
    <w:p w14:paraId="0947DA7E" w14:textId="77777777" w:rsidR="0023324E" w:rsidRPr="0022107E" w:rsidRDefault="0023324E" w:rsidP="0023324E">
      <w:pPr>
        <w:ind w:leftChars="250" w:left="525"/>
        <w:rPr>
          <w:rFonts w:asciiTheme="majorBidi" w:hAnsiTheme="majorBidi" w:cstheme="majorBidi"/>
          <w:sz w:val="24"/>
          <w:szCs w:val="24"/>
        </w:rPr>
      </w:pPr>
      <w:r w:rsidRPr="0022107E">
        <w:rPr>
          <w:rFonts w:asciiTheme="majorBidi" w:hAnsiTheme="majorBidi" w:cstheme="majorBidi"/>
          <w:sz w:val="24"/>
          <w:szCs w:val="24"/>
        </w:rPr>
        <w:t xml:space="preserve">The French painter Nicolas Poussin, who was mainly active in seventeenth-century Rome, made several attempts at representing wind during his life. For example, in the painting </w:t>
      </w:r>
      <w:r w:rsidRPr="0022107E">
        <w:rPr>
          <w:rFonts w:asciiTheme="majorBidi" w:hAnsiTheme="majorBidi" w:cstheme="majorBidi"/>
          <w:i/>
          <w:sz w:val="24"/>
          <w:szCs w:val="24"/>
        </w:rPr>
        <w:t>The Triumph of David</w:t>
      </w:r>
      <w:r w:rsidRPr="0022107E">
        <w:rPr>
          <w:rFonts w:asciiTheme="majorBidi" w:hAnsiTheme="majorBidi" w:cstheme="majorBidi"/>
          <w:sz w:val="24"/>
          <w:szCs w:val="24"/>
        </w:rPr>
        <w:t xml:space="preserve">, he inserted the rare motif of a wind harp, which was said to be hung over David’s bed. In the altarpiece </w:t>
      </w:r>
      <w:r w:rsidRPr="0022107E">
        <w:rPr>
          <w:rFonts w:asciiTheme="majorBidi" w:hAnsiTheme="majorBidi" w:cstheme="majorBidi"/>
          <w:i/>
          <w:sz w:val="24"/>
          <w:szCs w:val="24"/>
        </w:rPr>
        <w:t>The Apparition of the Virgin to Saint James the Great</w:t>
      </w:r>
      <w:r w:rsidRPr="0022107E">
        <w:rPr>
          <w:rFonts w:asciiTheme="majorBidi" w:hAnsiTheme="majorBidi" w:cstheme="majorBidi"/>
          <w:sz w:val="24"/>
          <w:szCs w:val="24"/>
        </w:rPr>
        <w:t xml:space="preserve">, Poussin represented the veil of the Virgin fluttering in the wind, a detail that made it clear that the apostle was encountering an apparition. In the large-scale work </w:t>
      </w:r>
      <w:r w:rsidRPr="0022107E">
        <w:rPr>
          <w:rFonts w:asciiTheme="majorBidi" w:hAnsiTheme="majorBidi" w:cstheme="majorBidi"/>
          <w:i/>
          <w:sz w:val="24"/>
          <w:szCs w:val="24"/>
        </w:rPr>
        <w:t>Landscape during a Thunderstorm with Pyramus and Thisbe</w:t>
      </w:r>
      <w:r w:rsidRPr="0022107E">
        <w:rPr>
          <w:rFonts w:asciiTheme="majorBidi" w:hAnsiTheme="majorBidi" w:cstheme="majorBidi"/>
          <w:sz w:val="24"/>
          <w:szCs w:val="24"/>
        </w:rPr>
        <w:t xml:space="preserve">, </w:t>
      </w:r>
      <w:r w:rsidRPr="0022107E">
        <w:rPr>
          <w:rFonts w:asciiTheme="majorBidi" w:hAnsiTheme="majorBidi" w:cstheme="majorBidi"/>
          <w:sz w:val="24"/>
          <w:szCs w:val="24"/>
        </w:rPr>
        <w:lastRenderedPageBreak/>
        <w:t>he enhanced the tragic atmosphere of the subject by depicting the large trees being blown by strong wind and lightning streaking across the sky. I will now further discuss images of wind in seventeenth-century art by analyzing representations of wind and their effects in the paintings of Poussin.</w:t>
      </w:r>
    </w:p>
    <w:p w14:paraId="2EE31025" w14:textId="77777777" w:rsidR="00763A6F" w:rsidRPr="0023324E" w:rsidRDefault="00763A6F" w:rsidP="00763A6F">
      <w:pPr>
        <w:widowControl/>
        <w:jc w:val="left"/>
        <w:rPr>
          <w:rFonts w:ascii="Times New Roman" w:hAnsi="Times New Roman" w:cs="Times New Roman"/>
          <w:sz w:val="24"/>
          <w:szCs w:val="24"/>
        </w:rPr>
      </w:pPr>
    </w:p>
    <w:bookmarkEnd w:id="5"/>
    <w:p w14:paraId="72989690" w14:textId="77777777" w:rsidR="007C67E7" w:rsidRPr="00BC76DC" w:rsidRDefault="007C67E7" w:rsidP="007C67E7">
      <w:pPr>
        <w:ind w:firstLineChars="1150" w:firstLine="2415"/>
        <w:rPr>
          <w:rFonts w:ascii="Times New Roman" w:hAnsi="Times New Roman" w:cs="Times New Roman"/>
        </w:rPr>
      </w:pPr>
    </w:p>
    <w:p w14:paraId="58357496" w14:textId="77777777" w:rsidR="00F22D56" w:rsidRDefault="00CA7B43" w:rsidP="00F22D56">
      <w:pPr>
        <w:ind w:left="1892" w:hangingChars="900" w:hanging="1892"/>
        <w:rPr>
          <w:rFonts w:ascii="Times New Roman" w:hAnsi="Times New Roman" w:cs="Times New Roman"/>
          <w:b/>
          <w:bCs/>
          <w:sz w:val="24"/>
          <w:szCs w:val="24"/>
          <w:lang w:val="en-GB"/>
        </w:rPr>
      </w:pPr>
      <w:r w:rsidRPr="00887CE7">
        <w:rPr>
          <w:rFonts w:ascii="Times New Roman" w:hAnsi="Times New Roman" w:cs="Times New Roman"/>
          <w:b/>
          <w:bCs/>
        </w:rPr>
        <w:t>11</w:t>
      </w:r>
      <w:r w:rsidR="0093562C" w:rsidRPr="00887CE7">
        <w:rPr>
          <w:rFonts w:ascii="Times New Roman" w:hAnsi="Times New Roman" w:cs="Times New Roman"/>
          <w:b/>
          <w:bCs/>
        </w:rPr>
        <w:t xml:space="preserve">:00  </w:t>
      </w:r>
      <w:r w:rsidRPr="00887CE7">
        <w:rPr>
          <w:rFonts w:ascii="Times New Roman" w:hAnsi="Times New Roman" w:cs="Times New Roman"/>
          <w:b/>
          <w:bCs/>
        </w:rPr>
        <w:t>18</w:t>
      </w:r>
      <w:r w:rsidR="0093562C" w:rsidRPr="00887CE7">
        <w:rPr>
          <w:rFonts w:ascii="Times New Roman" w:hAnsi="Times New Roman" w:cs="Times New Roman"/>
          <w:b/>
          <w:bCs/>
        </w:rPr>
        <w:t>:00</w:t>
      </w:r>
      <w:r w:rsidR="0093562C" w:rsidRPr="00887CE7">
        <w:rPr>
          <w:rFonts w:ascii="Times New Roman" w:hAnsi="Times New Roman" w:cs="Times New Roman"/>
        </w:rPr>
        <w:t xml:space="preserve">  </w:t>
      </w:r>
      <w:r w:rsidR="0093562C" w:rsidRPr="00887CE7">
        <w:rPr>
          <w:rFonts w:ascii="Times New Roman" w:hAnsi="Times New Roman" w:cs="Times New Roman"/>
          <w:b/>
          <w:bCs/>
        </w:rPr>
        <w:t xml:space="preserve"> </w:t>
      </w:r>
      <w:r w:rsidR="00F56789" w:rsidRPr="00933EDF">
        <w:rPr>
          <w:rFonts w:ascii="Times New Roman" w:hAnsi="Times New Roman" w:cs="Times New Roman"/>
          <w:b/>
          <w:bCs/>
          <w:color w:val="26282A"/>
          <w:sz w:val="24"/>
          <w:szCs w:val="24"/>
          <w:lang w:val="en-GB"/>
        </w:rPr>
        <w:t xml:space="preserve">Zoltán </w:t>
      </w:r>
      <w:proofErr w:type="spellStart"/>
      <w:r w:rsidR="00F56789" w:rsidRPr="00933EDF">
        <w:rPr>
          <w:rFonts w:ascii="Times New Roman" w:hAnsi="Times New Roman" w:cs="Times New Roman"/>
          <w:b/>
          <w:bCs/>
          <w:color w:val="26282A"/>
          <w:sz w:val="24"/>
          <w:szCs w:val="24"/>
          <w:lang w:val="en-GB"/>
        </w:rPr>
        <w:t>Somhegyi</w:t>
      </w:r>
      <w:proofErr w:type="spellEnd"/>
      <w:r w:rsidR="00F56789" w:rsidRPr="00933EDF">
        <w:rPr>
          <w:rFonts w:ascii="Times New Roman" w:hAnsi="Times New Roman" w:cs="Times New Roman"/>
          <w:b/>
          <w:bCs/>
          <w:color w:val="26282A"/>
          <w:sz w:val="24"/>
          <w:szCs w:val="24"/>
          <w:lang w:val="en-GB"/>
        </w:rPr>
        <w:t> </w:t>
      </w:r>
      <w:r w:rsidR="00F22D56">
        <w:rPr>
          <w:rFonts w:ascii="Times New Roman" w:hAnsi="Times New Roman" w:cs="Times New Roman" w:hint="eastAsia"/>
          <w:b/>
          <w:bCs/>
          <w:color w:val="26282A"/>
          <w:sz w:val="24"/>
          <w:szCs w:val="24"/>
          <w:lang w:val="en-GB"/>
        </w:rPr>
        <w:t xml:space="preserve"> </w:t>
      </w:r>
      <w:r w:rsidR="00F56789" w:rsidRPr="00933EDF">
        <w:rPr>
          <w:rFonts w:ascii="Times New Roman" w:hAnsi="Times New Roman" w:cs="Times New Roman"/>
          <w:b/>
          <w:bCs/>
          <w:color w:val="26282A"/>
          <w:sz w:val="24"/>
          <w:szCs w:val="24"/>
          <w:lang w:val="en-GB"/>
        </w:rPr>
        <w:t>(</w:t>
      </w:r>
      <w:r w:rsidR="0052035E" w:rsidRPr="00933EDF">
        <w:rPr>
          <w:rFonts w:ascii="Times New Roman" w:hAnsi="Times New Roman" w:cs="Times New Roman"/>
          <w:b/>
          <w:bCs/>
          <w:color w:val="26282A"/>
          <w:sz w:val="24"/>
          <w:szCs w:val="24"/>
          <w:lang w:val="en-GB"/>
        </w:rPr>
        <w:t>Associate Professor,</w:t>
      </w:r>
      <w:r w:rsidR="0052035E" w:rsidRPr="00BC76DC">
        <w:rPr>
          <w:rFonts w:ascii="Times New Roman" w:hAnsi="Times New Roman" w:cs="Times New Roman"/>
          <w:b/>
          <w:bCs/>
          <w:sz w:val="24"/>
          <w:szCs w:val="24"/>
          <w:lang w:val="en-GB"/>
        </w:rPr>
        <w:t xml:space="preserve"> </w:t>
      </w:r>
      <w:proofErr w:type="spellStart"/>
      <w:r w:rsidR="00FA7D54" w:rsidRPr="00BC76DC">
        <w:rPr>
          <w:rFonts w:ascii="Times New Roman" w:hAnsi="Times New Roman" w:cs="Times New Roman"/>
          <w:b/>
          <w:bCs/>
          <w:sz w:val="24"/>
          <w:szCs w:val="24"/>
          <w:lang w:val="en-GB"/>
        </w:rPr>
        <w:t>Károli</w:t>
      </w:r>
      <w:proofErr w:type="spellEnd"/>
      <w:r w:rsidR="00FA7D54" w:rsidRPr="00BC76DC">
        <w:rPr>
          <w:rFonts w:ascii="Times New Roman" w:hAnsi="Times New Roman" w:cs="Times New Roman"/>
          <w:b/>
          <w:bCs/>
          <w:sz w:val="24"/>
          <w:szCs w:val="24"/>
          <w:lang w:val="en-GB"/>
        </w:rPr>
        <w:t xml:space="preserve"> </w:t>
      </w:r>
      <w:proofErr w:type="spellStart"/>
      <w:r w:rsidR="00FA7D54" w:rsidRPr="00BC76DC">
        <w:rPr>
          <w:rFonts w:ascii="Times New Roman" w:hAnsi="Times New Roman" w:cs="Times New Roman"/>
          <w:b/>
          <w:bCs/>
          <w:sz w:val="24"/>
          <w:szCs w:val="24"/>
          <w:lang w:val="en-GB"/>
        </w:rPr>
        <w:t>Gáspár</w:t>
      </w:r>
      <w:proofErr w:type="spellEnd"/>
      <w:r w:rsidR="00FA7D54" w:rsidRPr="00BC76DC">
        <w:rPr>
          <w:rFonts w:ascii="Times New Roman" w:hAnsi="Times New Roman" w:cs="Times New Roman"/>
          <w:b/>
          <w:bCs/>
          <w:sz w:val="24"/>
          <w:szCs w:val="24"/>
          <w:lang w:val="en-GB"/>
        </w:rPr>
        <w:t xml:space="preserve"> University of</w:t>
      </w:r>
    </w:p>
    <w:p w14:paraId="3229B3D1" w14:textId="6D726263" w:rsidR="002B58AB" w:rsidRPr="00F22D56" w:rsidRDefault="00F22D56" w:rsidP="00F22D56">
      <w:pPr>
        <w:ind w:leftChars="650" w:left="1966" w:hangingChars="250" w:hanging="601"/>
        <w:rPr>
          <w:rFonts w:ascii="Times New Roman" w:hAnsi="Times New Roman" w:cs="Times New Roman"/>
          <w:b/>
          <w:bCs/>
          <w:color w:val="26282A"/>
          <w:sz w:val="24"/>
          <w:szCs w:val="24"/>
          <w:lang w:val="en-GB"/>
        </w:rPr>
      </w:pPr>
      <w:r>
        <w:rPr>
          <w:rFonts w:ascii="Times New Roman" w:hAnsi="Times New Roman" w:cs="Times New Roman"/>
          <w:b/>
          <w:bCs/>
          <w:sz w:val="24"/>
          <w:szCs w:val="24"/>
          <w:lang w:val="en-GB"/>
        </w:rPr>
        <w:t xml:space="preserve"> </w:t>
      </w:r>
      <w:r w:rsidR="00FA7D54" w:rsidRPr="00BC76DC">
        <w:rPr>
          <w:rFonts w:ascii="Times New Roman" w:hAnsi="Times New Roman" w:cs="Times New Roman"/>
          <w:b/>
          <w:bCs/>
          <w:sz w:val="24"/>
          <w:szCs w:val="24"/>
          <w:lang w:val="en-GB"/>
        </w:rPr>
        <w:t>the Reformed Church in Hungary</w:t>
      </w:r>
      <w:r w:rsidR="00F56789" w:rsidRPr="00BC76DC">
        <w:rPr>
          <w:rFonts w:ascii="Times New Roman" w:hAnsi="Times New Roman" w:cs="Times New Roman"/>
          <w:b/>
          <w:bCs/>
          <w:sz w:val="24"/>
          <w:szCs w:val="24"/>
          <w:lang w:val="en-GB"/>
        </w:rPr>
        <w:t>)</w:t>
      </w:r>
    </w:p>
    <w:p w14:paraId="5C779066" w14:textId="77777777" w:rsidR="0023324E" w:rsidRPr="00601D60" w:rsidRDefault="0023324E" w:rsidP="00C95652">
      <w:pPr>
        <w:ind w:firstLineChars="236" w:firstLine="567"/>
        <w:rPr>
          <w:rFonts w:ascii="Arial" w:hAnsi="Arial" w:cs="Arial"/>
          <w:b/>
          <w:bCs/>
          <w:sz w:val="24"/>
          <w:szCs w:val="24"/>
        </w:rPr>
      </w:pPr>
      <w:bookmarkStart w:id="6" w:name="_Hlk96379054"/>
      <w:r w:rsidRPr="00601D60">
        <w:rPr>
          <w:rFonts w:ascii="Arial" w:hAnsi="Arial" w:cs="Arial"/>
          <w:b/>
          <w:bCs/>
          <w:sz w:val="24"/>
          <w:szCs w:val="24"/>
        </w:rPr>
        <w:t>Painting Wind: On Some Sublime Aspects of Art and Nature</w:t>
      </w:r>
    </w:p>
    <w:p w14:paraId="4C0659A9" w14:textId="14A31DCD" w:rsidR="0023324E" w:rsidRPr="0022107E" w:rsidRDefault="0023324E" w:rsidP="001137E6">
      <w:pPr>
        <w:ind w:leftChars="270" w:left="567"/>
        <w:rPr>
          <w:rFonts w:asciiTheme="majorBidi" w:hAnsiTheme="majorBidi" w:cstheme="majorBidi"/>
          <w:sz w:val="24"/>
          <w:szCs w:val="24"/>
        </w:rPr>
      </w:pPr>
      <w:r w:rsidRPr="0022107E">
        <w:rPr>
          <w:rFonts w:asciiTheme="majorBidi" w:hAnsiTheme="majorBidi" w:cstheme="majorBidi"/>
          <w:sz w:val="24"/>
          <w:szCs w:val="24"/>
        </w:rPr>
        <w:t xml:space="preserve">The representation of wind in fine arts, especially paintings, can be just as varied </w:t>
      </w:r>
      <w:r w:rsidR="00C95652">
        <w:rPr>
          <w:rFonts w:asciiTheme="majorBidi" w:hAnsiTheme="majorBidi" w:cstheme="majorBidi"/>
          <w:sz w:val="24"/>
          <w:szCs w:val="24"/>
        </w:rPr>
        <w:t xml:space="preserve"> </w:t>
      </w:r>
      <w:r w:rsidRPr="0022107E">
        <w:rPr>
          <w:rFonts w:asciiTheme="majorBidi" w:hAnsiTheme="majorBidi" w:cstheme="majorBidi"/>
          <w:sz w:val="24"/>
          <w:szCs w:val="24"/>
        </w:rPr>
        <w:t>and multiform as real wind itself. This is, however, true not only of actual, pictorial representations of wind, but also of the objectives of such representations—that is, the purpose, meaning, significance, and references of these representations. Representations of wind changed in a curious manner from the seventeenth to nineteenth century. For example, in Poussin’s painting, it can be connected to certain aspects of the represented mythological stories and to their allusions to philosophy. This was convincingly demonstrated by Louis Marin, and in the eighteenth and nineteenth centuries, it took on an important role in connection with discourses about the sublime and the manifestation of sublime powers, such as in representations of storms, hurricanes, and tornados. In my proposed paper, I will survey several aspects and the art historical and aesthetic consequences of these changes, focusing on the aforementioned period in Western painting. I will also provide additional examples from contemporary art to illuminate the wide-ranging effects of the shifting focuses in this process.</w:t>
      </w:r>
    </w:p>
    <w:bookmarkEnd w:id="6"/>
    <w:p w14:paraId="4C3CE935" w14:textId="77777777" w:rsidR="00B07F91" w:rsidRPr="00933EDF" w:rsidRDefault="00B07F91" w:rsidP="001137E6">
      <w:pPr>
        <w:tabs>
          <w:tab w:val="left" w:pos="1701"/>
        </w:tabs>
        <w:rPr>
          <w:rFonts w:ascii="Times New Roman" w:hAnsi="Times New Roman" w:cs="Times New Roman"/>
          <w:sz w:val="24"/>
          <w:szCs w:val="24"/>
        </w:rPr>
      </w:pPr>
    </w:p>
    <w:p w14:paraId="5EAD8019" w14:textId="31226C8F" w:rsidR="00B07F91" w:rsidRPr="00887CE7" w:rsidRDefault="00CA7B43">
      <w:pPr>
        <w:rPr>
          <w:rFonts w:ascii="Times New Roman" w:hAnsi="Times New Roman" w:cs="Times New Roman"/>
        </w:rPr>
      </w:pPr>
      <w:r w:rsidRPr="00887CE7">
        <w:rPr>
          <w:rFonts w:ascii="Times New Roman" w:hAnsi="Times New Roman" w:cs="Times New Roman"/>
          <w:b/>
          <w:bCs/>
        </w:rPr>
        <w:t>11</w:t>
      </w:r>
      <w:r w:rsidR="0093562C" w:rsidRPr="00887CE7">
        <w:rPr>
          <w:rFonts w:ascii="Times New Roman" w:hAnsi="Times New Roman" w:cs="Times New Roman"/>
          <w:b/>
          <w:bCs/>
        </w:rPr>
        <w:t>:</w:t>
      </w:r>
      <w:r w:rsidRPr="00887CE7">
        <w:rPr>
          <w:rFonts w:ascii="Times New Roman" w:hAnsi="Times New Roman" w:cs="Times New Roman"/>
          <w:b/>
          <w:bCs/>
        </w:rPr>
        <w:t>3</w:t>
      </w:r>
      <w:r w:rsidR="0093562C" w:rsidRPr="00887CE7">
        <w:rPr>
          <w:rFonts w:ascii="Times New Roman" w:hAnsi="Times New Roman" w:cs="Times New Roman"/>
          <w:b/>
          <w:bCs/>
        </w:rPr>
        <w:t xml:space="preserve">0 </w:t>
      </w:r>
      <w:r w:rsidR="0023324E">
        <w:rPr>
          <w:rFonts w:ascii="Times New Roman" w:hAnsi="Times New Roman" w:cs="Times New Roman"/>
          <w:b/>
          <w:bCs/>
        </w:rPr>
        <w:t xml:space="preserve"> </w:t>
      </w:r>
      <w:r w:rsidR="0093562C" w:rsidRPr="00887CE7">
        <w:rPr>
          <w:rFonts w:ascii="Times New Roman" w:hAnsi="Times New Roman" w:cs="Times New Roman"/>
          <w:b/>
          <w:bCs/>
        </w:rPr>
        <w:t>1</w:t>
      </w:r>
      <w:r w:rsidRPr="00887CE7">
        <w:rPr>
          <w:rFonts w:ascii="Times New Roman" w:hAnsi="Times New Roman" w:cs="Times New Roman"/>
          <w:b/>
          <w:bCs/>
        </w:rPr>
        <w:t>8</w:t>
      </w:r>
      <w:r w:rsidR="0093562C" w:rsidRPr="00887CE7">
        <w:rPr>
          <w:rFonts w:ascii="Times New Roman" w:hAnsi="Times New Roman" w:cs="Times New Roman"/>
          <w:b/>
          <w:bCs/>
        </w:rPr>
        <w:t>:</w:t>
      </w:r>
      <w:r w:rsidRPr="00887CE7">
        <w:rPr>
          <w:rFonts w:ascii="Times New Roman" w:hAnsi="Times New Roman" w:cs="Times New Roman"/>
          <w:b/>
          <w:bCs/>
        </w:rPr>
        <w:t>3</w:t>
      </w:r>
      <w:r w:rsidR="0093562C" w:rsidRPr="00887CE7">
        <w:rPr>
          <w:rFonts w:ascii="Times New Roman" w:hAnsi="Times New Roman" w:cs="Times New Roman"/>
          <w:b/>
          <w:bCs/>
        </w:rPr>
        <w:t>0</w:t>
      </w:r>
      <w:r w:rsidR="0093562C" w:rsidRPr="00887CE7">
        <w:rPr>
          <w:rFonts w:ascii="Times New Roman" w:hAnsi="Times New Roman" w:cs="Times New Roman"/>
        </w:rPr>
        <w:t xml:space="preserve">   </w:t>
      </w:r>
      <w:r w:rsidR="00C95652">
        <w:rPr>
          <w:rFonts w:ascii="Times New Roman" w:hAnsi="Times New Roman" w:cs="Times New Roman"/>
        </w:rPr>
        <w:t xml:space="preserve"> </w:t>
      </w:r>
      <w:r w:rsidR="001137E6">
        <w:rPr>
          <w:rFonts w:ascii="Times New Roman" w:hAnsi="Times New Roman" w:cs="Times New Roman"/>
        </w:rPr>
        <w:t xml:space="preserve"> </w:t>
      </w:r>
      <w:r w:rsidR="00F56789" w:rsidRPr="00887CE7">
        <w:rPr>
          <w:rFonts w:ascii="Times New Roman" w:hAnsi="Times New Roman" w:cs="Times New Roman"/>
        </w:rPr>
        <w:t>Break</w:t>
      </w:r>
      <w:r w:rsidR="0093562C" w:rsidRPr="00887CE7">
        <w:rPr>
          <w:rFonts w:ascii="Times New Roman" w:hAnsi="Times New Roman" w:cs="Times New Roman"/>
        </w:rPr>
        <w:t xml:space="preserve"> (</w:t>
      </w:r>
      <w:r w:rsidR="002E01CC">
        <w:rPr>
          <w:rFonts w:ascii="Times New Roman" w:hAnsi="Times New Roman" w:cs="Times New Roman"/>
        </w:rPr>
        <w:t>1</w:t>
      </w:r>
      <w:r w:rsidR="0093562C" w:rsidRPr="00887CE7">
        <w:rPr>
          <w:rFonts w:ascii="Times New Roman" w:hAnsi="Times New Roman" w:cs="Times New Roman"/>
        </w:rPr>
        <w:t>0</w:t>
      </w:r>
      <w:r w:rsidR="00C95652">
        <w:rPr>
          <w:rFonts w:ascii="Times New Roman" w:hAnsi="Times New Roman" w:cs="Times New Roman"/>
        </w:rPr>
        <w:t xml:space="preserve"> </w:t>
      </w:r>
      <w:r w:rsidR="00F56789" w:rsidRPr="00887CE7">
        <w:rPr>
          <w:rFonts w:ascii="Times New Roman" w:hAnsi="Times New Roman" w:cs="Times New Roman"/>
        </w:rPr>
        <w:t>min.</w:t>
      </w:r>
      <w:r w:rsidR="0093562C" w:rsidRPr="00887CE7">
        <w:rPr>
          <w:rFonts w:ascii="Times New Roman" w:hAnsi="Times New Roman" w:cs="Times New Roman"/>
        </w:rPr>
        <w:t>)</w:t>
      </w:r>
    </w:p>
    <w:p w14:paraId="3355D1DB" w14:textId="77777777" w:rsidR="00B07F91" w:rsidRPr="00887CE7" w:rsidRDefault="00B07F91">
      <w:pPr>
        <w:rPr>
          <w:rFonts w:ascii="Times New Roman" w:hAnsi="Times New Roman" w:cs="Times New Roman"/>
        </w:rPr>
      </w:pPr>
    </w:p>
    <w:p w14:paraId="57AB82EF" w14:textId="5BD57C67" w:rsidR="00B07F91" w:rsidRDefault="00B07F91">
      <w:pPr>
        <w:rPr>
          <w:rFonts w:ascii="Times New Roman" w:hAnsi="Times New Roman" w:cs="Times New Roman"/>
          <w:b/>
          <w:bCs/>
        </w:rPr>
      </w:pPr>
      <w:r w:rsidRPr="00887CE7">
        <w:rPr>
          <w:rFonts w:ascii="Times New Roman" w:hAnsi="Times New Roman" w:cs="Times New Roman"/>
        </w:rPr>
        <w:t xml:space="preserve">　　　　　　</w:t>
      </w:r>
      <w:r w:rsidR="00437BEB" w:rsidRPr="00601D60">
        <w:rPr>
          <w:rFonts w:ascii="Arial" w:hAnsi="Arial" w:cs="Arial"/>
        </w:rPr>
        <w:t xml:space="preserve"> </w:t>
      </w:r>
      <w:r w:rsidR="00F56789" w:rsidRPr="00767037">
        <w:rPr>
          <w:rFonts w:ascii="Arial" w:eastAsiaTheme="majorHAnsi" w:hAnsi="Arial" w:cs="Arial"/>
          <w:b/>
          <w:bCs/>
          <w:color w:val="0070C0"/>
          <w:sz w:val="24"/>
          <w:szCs w:val="24"/>
        </w:rPr>
        <w:t xml:space="preserve">Session </w:t>
      </w:r>
      <w:r w:rsidRPr="00767037">
        <w:rPr>
          <w:rFonts w:ascii="Arial" w:eastAsiaTheme="majorHAnsi" w:hAnsi="Arial" w:cs="Arial"/>
          <w:b/>
          <w:bCs/>
          <w:color w:val="0070C0"/>
          <w:sz w:val="24"/>
          <w:szCs w:val="24"/>
        </w:rPr>
        <w:t>D</w:t>
      </w:r>
      <w:r w:rsidRPr="00767037">
        <w:rPr>
          <w:rFonts w:asciiTheme="majorHAnsi" w:eastAsiaTheme="majorHAnsi" w:hAnsiTheme="majorHAnsi" w:cs="Times New Roman"/>
          <w:b/>
          <w:bCs/>
          <w:color w:val="0070C0"/>
          <w:sz w:val="24"/>
          <w:szCs w:val="24"/>
        </w:rPr>
        <w:t xml:space="preserve">　</w:t>
      </w:r>
      <w:r w:rsidRPr="00767037">
        <w:rPr>
          <w:rFonts w:ascii="Times New Roman" w:hAnsi="Times New Roman" w:cs="Times New Roman"/>
          <w:b/>
          <w:bCs/>
          <w:color w:val="0070C0"/>
        </w:rPr>
        <w:t>（</w:t>
      </w:r>
      <w:r w:rsidR="00F56789" w:rsidRPr="00767037">
        <w:rPr>
          <w:rFonts w:ascii="Times New Roman" w:hAnsi="Times New Roman" w:cs="Times New Roman"/>
          <w:b/>
          <w:bCs/>
          <w:color w:val="0070C0"/>
        </w:rPr>
        <w:t>Chair</w:t>
      </w:r>
      <w:r w:rsidR="00AB0688" w:rsidRPr="00767037">
        <w:rPr>
          <w:rFonts w:ascii="Times New Roman" w:hAnsi="Times New Roman" w:cs="Times New Roman"/>
          <w:b/>
          <w:bCs/>
          <w:color w:val="0070C0"/>
        </w:rPr>
        <w:t xml:space="preserve">: </w:t>
      </w:r>
      <w:r w:rsidR="0052035E" w:rsidRPr="00767037">
        <w:rPr>
          <w:rFonts w:ascii="Times New Roman" w:hAnsi="Times New Roman" w:cs="Times New Roman"/>
          <w:b/>
          <w:bCs/>
          <w:color w:val="0070C0"/>
        </w:rPr>
        <w:t xml:space="preserve">Professor, </w:t>
      </w:r>
      <w:proofErr w:type="spellStart"/>
      <w:r w:rsidR="0052035E" w:rsidRPr="00767037">
        <w:rPr>
          <w:rFonts w:ascii="Times New Roman" w:hAnsi="Times New Roman" w:cs="Times New Roman"/>
          <w:b/>
          <w:bCs/>
          <w:color w:val="0070C0"/>
        </w:rPr>
        <w:t>Tōhoku</w:t>
      </w:r>
      <w:proofErr w:type="spellEnd"/>
      <w:r w:rsidR="0052035E" w:rsidRPr="00767037">
        <w:rPr>
          <w:rFonts w:ascii="Times New Roman" w:hAnsi="Times New Roman" w:cs="Times New Roman"/>
          <w:b/>
          <w:bCs/>
          <w:color w:val="0070C0"/>
        </w:rPr>
        <w:t xml:space="preserve"> University, </w:t>
      </w:r>
      <w:proofErr w:type="spellStart"/>
      <w:r w:rsidR="0052035E" w:rsidRPr="00767037">
        <w:rPr>
          <w:rFonts w:ascii="Times New Roman" w:hAnsi="Times New Roman" w:cs="Times New Roman"/>
          <w:b/>
          <w:bCs/>
          <w:color w:val="0070C0"/>
        </w:rPr>
        <w:t>Ryusaku</w:t>
      </w:r>
      <w:proofErr w:type="spellEnd"/>
      <w:r w:rsidR="0052035E" w:rsidRPr="00767037">
        <w:rPr>
          <w:rFonts w:ascii="Times New Roman" w:hAnsi="Times New Roman" w:cs="Times New Roman"/>
          <w:b/>
          <w:bCs/>
          <w:color w:val="0070C0"/>
        </w:rPr>
        <w:t xml:space="preserve"> Nagaoka</w:t>
      </w:r>
      <w:r w:rsidRPr="00767037">
        <w:rPr>
          <w:rFonts w:ascii="Times New Roman" w:hAnsi="Times New Roman" w:cs="Times New Roman"/>
          <w:b/>
          <w:bCs/>
          <w:color w:val="0070C0"/>
        </w:rPr>
        <w:t>）</w:t>
      </w:r>
    </w:p>
    <w:p w14:paraId="28126E49" w14:textId="77777777" w:rsidR="00BB1957" w:rsidRPr="00887CE7" w:rsidRDefault="00BB1957">
      <w:pPr>
        <w:rPr>
          <w:rFonts w:ascii="Times New Roman" w:hAnsi="Times New Roman" w:cs="Times New Roman"/>
          <w:b/>
          <w:bCs/>
        </w:rPr>
      </w:pPr>
    </w:p>
    <w:p w14:paraId="34F4AEC9" w14:textId="54886001" w:rsidR="00B07F91" w:rsidRPr="00933EDF" w:rsidRDefault="0093562C">
      <w:pPr>
        <w:rPr>
          <w:rFonts w:ascii="Times New Roman" w:hAnsi="Times New Roman" w:cs="Times New Roman"/>
          <w:b/>
          <w:bCs/>
          <w:sz w:val="24"/>
          <w:szCs w:val="24"/>
        </w:rPr>
      </w:pPr>
      <w:r w:rsidRPr="00887CE7">
        <w:rPr>
          <w:rFonts w:ascii="Times New Roman" w:hAnsi="Times New Roman" w:cs="Times New Roman"/>
          <w:b/>
          <w:bCs/>
        </w:rPr>
        <w:t>1</w:t>
      </w:r>
      <w:r w:rsidR="00CA7B43" w:rsidRPr="00887CE7">
        <w:rPr>
          <w:rFonts w:ascii="Times New Roman" w:hAnsi="Times New Roman" w:cs="Times New Roman"/>
          <w:b/>
          <w:bCs/>
        </w:rPr>
        <w:t>1</w:t>
      </w:r>
      <w:r w:rsidRPr="00887CE7">
        <w:rPr>
          <w:rFonts w:ascii="Times New Roman" w:hAnsi="Times New Roman" w:cs="Times New Roman"/>
          <w:b/>
          <w:bCs/>
        </w:rPr>
        <w:t>:</w:t>
      </w:r>
      <w:r w:rsidR="002E01CC">
        <w:rPr>
          <w:rFonts w:ascii="Times New Roman" w:hAnsi="Times New Roman" w:cs="Times New Roman"/>
          <w:b/>
          <w:bCs/>
        </w:rPr>
        <w:t>4</w:t>
      </w:r>
      <w:r w:rsidRPr="00887CE7">
        <w:rPr>
          <w:rFonts w:ascii="Times New Roman" w:hAnsi="Times New Roman" w:cs="Times New Roman"/>
          <w:b/>
          <w:bCs/>
        </w:rPr>
        <w:t>0  1</w:t>
      </w:r>
      <w:r w:rsidR="00CA7B43" w:rsidRPr="00887CE7">
        <w:rPr>
          <w:rFonts w:ascii="Times New Roman" w:hAnsi="Times New Roman" w:cs="Times New Roman"/>
          <w:b/>
          <w:bCs/>
        </w:rPr>
        <w:t>8</w:t>
      </w:r>
      <w:r w:rsidRPr="00887CE7">
        <w:rPr>
          <w:rFonts w:ascii="Times New Roman" w:hAnsi="Times New Roman" w:cs="Times New Roman"/>
          <w:b/>
          <w:bCs/>
        </w:rPr>
        <w:t>:</w:t>
      </w:r>
      <w:r w:rsidR="002E01CC">
        <w:rPr>
          <w:rFonts w:ascii="Times New Roman" w:hAnsi="Times New Roman" w:cs="Times New Roman"/>
          <w:b/>
          <w:bCs/>
        </w:rPr>
        <w:t>4</w:t>
      </w:r>
      <w:r w:rsidRPr="00887CE7">
        <w:rPr>
          <w:rFonts w:ascii="Times New Roman" w:hAnsi="Times New Roman" w:cs="Times New Roman"/>
          <w:b/>
          <w:bCs/>
        </w:rPr>
        <w:t>0</w:t>
      </w:r>
      <w:r w:rsidRPr="00887CE7">
        <w:rPr>
          <w:rFonts w:ascii="Times New Roman" w:hAnsi="Times New Roman" w:cs="Times New Roman"/>
        </w:rPr>
        <w:t xml:space="preserve">  </w:t>
      </w:r>
      <w:r w:rsidRPr="00887CE7">
        <w:rPr>
          <w:rFonts w:ascii="Times New Roman" w:hAnsi="Times New Roman" w:cs="Times New Roman"/>
          <w:b/>
          <w:bCs/>
        </w:rPr>
        <w:t xml:space="preserve"> </w:t>
      </w:r>
      <w:r w:rsidR="009A38AB" w:rsidRPr="00933EDF">
        <w:rPr>
          <w:rFonts w:ascii="Times New Roman" w:hAnsi="Times New Roman" w:cs="Times New Roman"/>
          <w:b/>
          <w:bCs/>
          <w:sz w:val="24"/>
          <w:szCs w:val="24"/>
        </w:rPr>
        <w:t>Meltem Özkan Altınöz (</w:t>
      </w:r>
      <w:r w:rsidR="00210C63" w:rsidRPr="00933EDF">
        <w:rPr>
          <w:rFonts w:ascii="Times New Roman" w:hAnsi="Times New Roman" w:cs="Times New Roman"/>
          <w:b/>
          <w:bCs/>
          <w:sz w:val="24"/>
          <w:szCs w:val="24"/>
        </w:rPr>
        <w:t xml:space="preserve">Associate Professor, </w:t>
      </w:r>
      <w:r w:rsidR="009A38AB" w:rsidRPr="00933EDF">
        <w:rPr>
          <w:rFonts w:ascii="Times New Roman" w:hAnsi="Times New Roman" w:cs="Times New Roman"/>
          <w:b/>
          <w:bCs/>
          <w:sz w:val="24"/>
          <w:szCs w:val="24"/>
        </w:rPr>
        <w:t>Ankara University)</w:t>
      </w:r>
    </w:p>
    <w:p w14:paraId="73505046" w14:textId="2559D017" w:rsidR="00FA7D54" w:rsidRPr="00601D60" w:rsidRDefault="00FA7D54" w:rsidP="00BB1957">
      <w:pPr>
        <w:ind w:leftChars="270" w:left="567"/>
        <w:rPr>
          <w:rFonts w:ascii="Arial" w:hAnsi="Arial" w:cs="Arial"/>
          <w:b/>
          <w:bCs/>
          <w:sz w:val="24"/>
          <w:szCs w:val="24"/>
        </w:rPr>
      </w:pPr>
      <w:bookmarkStart w:id="7" w:name="_Hlk96379072"/>
      <w:r w:rsidRPr="00601D60">
        <w:rPr>
          <w:rFonts w:ascii="Arial" w:hAnsi="Arial" w:cs="Arial"/>
          <w:b/>
          <w:bCs/>
          <w:sz w:val="24"/>
          <w:szCs w:val="24"/>
        </w:rPr>
        <w:t>Reading The Wind Imagery Through Late Ottoman And Early Republican Period Turkish Paintings</w:t>
      </w:r>
    </w:p>
    <w:bookmarkEnd w:id="7"/>
    <w:p w14:paraId="3C7DD048" w14:textId="7385A52C" w:rsidR="00942FF2" w:rsidRDefault="0023324E" w:rsidP="00601D60">
      <w:pPr>
        <w:ind w:leftChars="-12" w:left="565" w:hangingChars="281" w:hanging="590"/>
        <w:rPr>
          <w:rFonts w:asciiTheme="majorBidi" w:hAnsiTheme="majorBidi" w:cstheme="majorBidi"/>
          <w:sz w:val="24"/>
          <w:szCs w:val="24"/>
        </w:rPr>
      </w:pPr>
      <w:r>
        <w:rPr>
          <w:rFonts w:ascii="Times New Roman" w:hAnsi="Times New Roman" w:cs="Times New Roman" w:hint="eastAsia"/>
        </w:rPr>
        <w:t xml:space="preserve"> </w:t>
      </w:r>
      <w:r>
        <w:rPr>
          <w:rFonts w:ascii="Times New Roman" w:hAnsi="Times New Roman" w:cs="Times New Roman"/>
        </w:rPr>
        <w:t xml:space="preserve">  </w:t>
      </w:r>
      <w:r w:rsidR="001D3D95">
        <w:rPr>
          <w:rFonts w:ascii="Times New Roman" w:hAnsi="Times New Roman" w:cs="Times New Roman"/>
        </w:rPr>
        <w:t xml:space="preserve"> </w:t>
      </w:r>
      <w:r>
        <w:rPr>
          <w:rFonts w:ascii="Times New Roman" w:hAnsi="Times New Roman" w:cs="Times New Roman"/>
        </w:rPr>
        <w:t xml:space="preserve">  </w:t>
      </w:r>
      <w:r w:rsidRPr="0022107E">
        <w:rPr>
          <w:rFonts w:asciiTheme="majorBidi" w:hAnsiTheme="majorBidi" w:cstheme="majorBidi"/>
          <w:sz w:val="24"/>
          <w:szCs w:val="24"/>
        </w:rPr>
        <w:t xml:space="preserve">Western-style paintings emerged as a result of social and political changes in the Ottoman Empire in the eighteenth century onwards. A new type of painting style and its </w:t>
      </w:r>
      <w:r>
        <w:rPr>
          <w:rFonts w:asciiTheme="majorBidi" w:hAnsiTheme="majorBidi" w:cstheme="majorBidi"/>
          <w:sz w:val="24"/>
          <w:szCs w:val="24"/>
        </w:rPr>
        <w:t>methods</w:t>
      </w:r>
      <w:r w:rsidRPr="0022107E">
        <w:rPr>
          <w:rFonts w:asciiTheme="majorBidi" w:hAnsiTheme="majorBidi" w:cstheme="majorBidi"/>
          <w:sz w:val="24"/>
          <w:szCs w:val="24"/>
        </w:rPr>
        <w:t xml:space="preserve"> entered the Ottoman Empire. This was a long process that can be traced from traditional miniature style to </w:t>
      </w:r>
      <w:r>
        <w:rPr>
          <w:rFonts w:asciiTheme="majorBidi" w:hAnsiTheme="majorBidi" w:cstheme="majorBidi"/>
          <w:sz w:val="24"/>
          <w:szCs w:val="24"/>
        </w:rPr>
        <w:t>W</w:t>
      </w:r>
      <w:r w:rsidRPr="0022107E">
        <w:rPr>
          <w:rFonts w:asciiTheme="majorBidi" w:hAnsiTheme="majorBidi" w:cstheme="majorBidi"/>
          <w:sz w:val="24"/>
          <w:szCs w:val="24"/>
        </w:rPr>
        <w:t xml:space="preserve">estern-style oil paintings on canvas. </w:t>
      </w:r>
      <w:r w:rsidRPr="0022107E">
        <w:rPr>
          <w:rFonts w:asciiTheme="majorBidi" w:hAnsiTheme="majorBidi" w:cstheme="majorBidi"/>
          <w:sz w:val="24"/>
          <w:szCs w:val="24"/>
        </w:rPr>
        <w:lastRenderedPageBreak/>
        <w:t xml:space="preserve">Disregarding classical painting, the </w:t>
      </w:r>
      <w:r>
        <w:rPr>
          <w:rFonts w:asciiTheme="majorBidi" w:hAnsiTheme="majorBidi" w:cstheme="majorBidi"/>
          <w:sz w:val="24"/>
          <w:szCs w:val="24"/>
        </w:rPr>
        <w:t>transition</w:t>
      </w:r>
      <w:r w:rsidRPr="0022107E">
        <w:rPr>
          <w:rFonts w:asciiTheme="majorBidi" w:hAnsiTheme="majorBidi" w:cstheme="majorBidi"/>
          <w:sz w:val="24"/>
          <w:szCs w:val="24"/>
        </w:rPr>
        <w:t xml:space="preserve"> </w:t>
      </w:r>
      <w:r>
        <w:rPr>
          <w:rFonts w:asciiTheme="majorBidi" w:hAnsiTheme="majorBidi" w:cstheme="majorBidi"/>
          <w:sz w:val="24"/>
          <w:szCs w:val="24"/>
        </w:rPr>
        <w:t>in</w:t>
      </w:r>
      <w:r w:rsidRPr="0022107E">
        <w:rPr>
          <w:rFonts w:asciiTheme="majorBidi" w:hAnsiTheme="majorBidi" w:cstheme="majorBidi"/>
          <w:sz w:val="24"/>
          <w:szCs w:val="24"/>
        </w:rPr>
        <w:t xml:space="preserve"> miniatures reflects the changing social and political agenda. This study examines the interpretation of wind in Turkish paintings, including specific canvas paintings from the early Republican Period. I will analyze the representational </w:t>
      </w:r>
      <w:r>
        <w:rPr>
          <w:rFonts w:asciiTheme="majorBidi" w:hAnsiTheme="majorBidi" w:cstheme="majorBidi"/>
          <w:sz w:val="24"/>
          <w:szCs w:val="24"/>
        </w:rPr>
        <w:t>modes</w:t>
      </w:r>
      <w:r w:rsidRPr="0022107E">
        <w:rPr>
          <w:rFonts w:asciiTheme="majorBidi" w:hAnsiTheme="majorBidi" w:cstheme="majorBidi"/>
          <w:sz w:val="24"/>
          <w:szCs w:val="24"/>
        </w:rPr>
        <w:t xml:space="preserve"> of natural events in painting. Did most painters pay attention to the wind in their paintings? How did they represent wind in their paintings? By examining specific paintings and how they interpret wind, I will evaluate these painters’ contributions to Turkish </w:t>
      </w:r>
      <w:r w:rsidRPr="00546EEA">
        <w:rPr>
          <w:rFonts w:asciiTheme="majorBidi" w:hAnsiTheme="majorBidi" w:cstheme="majorBidi"/>
          <w:sz w:val="24"/>
          <w:szCs w:val="24"/>
        </w:rPr>
        <w:t>painting.</w:t>
      </w:r>
    </w:p>
    <w:p w14:paraId="691E6E0F" w14:textId="77777777" w:rsidR="00EC0FEE" w:rsidRPr="00601D60" w:rsidRDefault="00EC0FEE" w:rsidP="00601D60">
      <w:pPr>
        <w:ind w:leftChars="-12" w:left="649" w:hangingChars="281" w:hanging="674"/>
        <w:rPr>
          <w:rFonts w:asciiTheme="majorBidi" w:hAnsiTheme="majorBidi" w:cstheme="majorBidi"/>
          <w:sz w:val="24"/>
          <w:szCs w:val="24"/>
        </w:rPr>
      </w:pPr>
    </w:p>
    <w:p w14:paraId="68645013" w14:textId="6FB3749B" w:rsidR="003002AA" w:rsidRPr="00A9414E" w:rsidRDefault="0093562C" w:rsidP="003002AA">
      <w:pPr>
        <w:rPr>
          <w:rFonts w:ascii="Times New Roman" w:eastAsia="MS PMincho" w:hAnsi="Times New Roman" w:cs="Times New Roman"/>
          <w:b/>
          <w:bCs/>
          <w:sz w:val="24"/>
          <w:szCs w:val="24"/>
        </w:rPr>
      </w:pPr>
      <w:r w:rsidRPr="00887CE7">
        <w:rPr>
          <w:rFonts w:ascii="Times New Roman" w:hAnsi="Times New Roman" w:cs="Times New Roman"/>
          <w:b/>
          <w:bCs/>
        </w:rPr>
        <w:t>1</w:t>
      </w:r>
      <w:r w:rsidR="00CA7B43" w:rsidRPr="00887CE7">
        <w:rPr>
          <w:rFonts w:ascii="Times New Roman" w:hAnsi="Times New Roman" w:cs="Times New Roman"/>
          <w:b/>
          <w:bCs/>
        </w:rPr>
        <w:t>2</w:t>
      </w:r>
      <w:r w:rsidRPr="00887CE7">
        <w:rPr>
          <w:rFonts w:ascii="Times New Roman" w:hAnsi="Times New Roman" w:cs="Times New Roman"/>
          <w:b/>
          <w:bCs/>
        </w:rPr>
        <w:t>:</w:t>
      </w:r>
      <w:r w:rsidR="002E01CC">
        <w:rPr>
          <w:rFonts w:ascii="Times New Roman" w:hAnsi="Times New Roman" w:cs="Times New Roman"/>
          <w:b/>
          <w:bCs/>
        </w:rPr>
        <w:t>1</w:t>
      </w:r>
      <w:r w:rsidRPr="00887CE7">
        <w:rPr>
          <w:rFonts w:ascii="Times New Roman" w:hAnsi="Times New Roman" w:cs="Times New Roman"/>
          <w:b/>
          <w:bCs/>
        </w:rPr>
        <w:t xml:space="preserve">0 </w:t>
      </w:r>
      <w:r w:rsidR="00F56789" w:rsidRPr="00887CE7">
        <w:rPr>
          <w:rFonts w:ascii="Times New Roman" w:hAnsi="Times New Roman" w:cs="Times New Roman"/>
          <w:b/>
          <w:bCs/>
        </w:rPr>
        <w:t xml:space="preserve"> </w:t>
      </w:r>
      <w:r w:rsidRPr="00887CE7">
        <w:rPr>
          <w:rFonts w:ascii="Times New Roman" w:hAnsi="Times New Roman" w:cs="Times New Roman"/>
          <w:b/>
          <w:bCs/>
        </w:rPr>
        <w:t>1</w:t>
      </w:r>
      <w:r w:rsidR="00CA7B43" w:rsidRPr="00887CE7">
        <w:rPr>
          <w:rFonts w:ascii="Times New Roman" w:hAnsi="Times New Roman" w:cs="Times New Roman"/>
          <w:b/>
          <w:bCs/>
        </w:rPr>
        <w:t>9</w:t>
      </w:r>
      <w:r w:rsidRPr="00887CE7">
        <w:rPr>
          <w:rFonts w:ascii="Times New Roman" w:hAnsi="Times New Roman" w:cs="Times New Roman"/>
          <w:b/>
          <w:bCs/>
        </w:rPr>
        <w:t>:</w:t>
      </w:r>
      <w:r w:rsidR="002E01CC">
        <w:rPr>
          <w:rFonts w:ascii="Times New Roman" w:hAnsi="Times New Roman" w:cs="Times New Roman"/>
          <w:b/>
          <w:bCs/>
        </w:rPr>
        <w:t>1</w:t>
      </w:r>
      <w:r w:rsidRPr="00887CE7">
        <w:rPr>
          <w:rFonts w:ascii="Times New Roman" w:hAnsi="Times New Roman" w:cs="Times New Roman"/>
          <w:b/>
          <w:bCs/>
        </w:rPr>
        <w:t>0</w:t>
      </w:r>
      <w:r w:rsidRPr="00887CE7">
        <w:rPr>
          <w:rFonts w:ascii="Times New Roman" w:hAnsi="Times New Roman" w:cs="Times New Roman"/>
        </w:rPr>
        <w:t xml:space="preserve">  </w:t>
      </w:r>
      <w:r w:rsidRPr="00A9414E">
        <w:rPr>
          <w:rFonts w:ascii="Times New Roman" w:hAnsi="Times New Roman" w:cs="Times New Roman"/>
          <w:sz w:val="24"/>
          <w:szCs w:val="24"/>
        </w:rPr>
        <w:t xml:space="preserve"> </w:t>
      </w:r>
      <w:r w:rsidR="00F56789" w:rsidRPr="00A9414E">
        <w:rPr>
          <w:rFonts w:ascii="Times New Roman" w:eastAsia="MS PMincho" w:hAnsi="Times New Roman" w:cs="Times New Roman"/>
          <w:b/>
          <w:bCs/>
          <w:sz w:val="24"/>
          <w:szCs w:val="24"/>
        </w:rPr>
        <w:t>Xiaoxiao Wu (</w:t>
      </w:r>
      <w:r w:rsidR="00F65D32" w:rsidRPr="00A9414E">
        <w:rPr>
          <w:rFonts w:ascii="Times New Roman" w:eastAsia="MS PMincho" w:hAnsi="Times New Roman" w:cs="Times New Roman"/>
          <w:b/>
          <w:bCs/>
          <w:sz w:val="24"/>
          <w:szCs w:val="24"/>
        </w:rPr>
        <w:t xml:space="preserve">Associate fellow, </w:t>
      </w:r>
      <w:r w:rsidR="00F56789" w:rsidRPr="00A9414E">
        <w:rPr>
          <w:rFonts w:ascii="Times New Roman" w:eastAsia="MS PMincho" w:hAnsi="Times New Roman" w:cs="Times New Roman"/>
          <w:b/>
          <w:bCs/>
          <w:sz w:val="24"/>
          <w:szCs w:val="24"/>
        </w:rPr>
        <w:t>National Museum of Tokyo)</w:t>
      </w:r>
      <w:r w:rsidR="003002AA" w:rsidRPr="00A9414E">
        <w:rPr>
          <w:rFonts w:ascii="Times New Roman" w:eastAsia="MS PMincho" w:hAnsi="Times New Roman" w:cs="Times New Roman"/>
          <w:b/>
          <w:bCs/>
          <w:sz w:val="24"/>
          <w:szCs w:val="24"/>
        </w:rPr>
        <w:t xml:space="preserve"> </w:t>
      </w:r>
    </w:p>
    <w:p w14:paraId="68A0F940" w14:textId="77777777" w:rsidR="0023324E" w:rsidRPr="00601D60" w:rsidRDefault="0023324E" w:rsidP="00BB1957">
      <w:pPr>
        <w:ind w:firstLineChars="250" w:firstLine="601"/>
        <w:rPr>
          <w:rFonts w:ascii="Arial" w:hAnsi="Arial" w:cs="Arial"/>
          <w:b/>
          <w:bCs/>
          <w:sz w:val="24"/>
          <w:szCs w:val="24"/>
        </w:rPr>
      </w:pPr>
      <w:bookmarkStart w:id="8" w:name="_Hlk96379102"/>
      <w:r w:rsidRPr="00601D60">
        <w:rPr>
          <w:rFonts w:ascii="Arial" w:hAnsi="Arial" w:cs="Arial"/>
          <w:b/>
          <w:bCs/>
          <w:sz w:val="24"/>
          <w:szCs w:val="24"/>
        </w:rPr>
        <w:t>The Representation of Wind in East Asian Landscape Paintings</w:t>
      </w:r>
    </w:p>
    <w:p w14:paraId="4CE18C9A" w14:textId="6EF449E8" w:rsidR="0023324E" w:rsidRPr="0022107E" w:rsidRDefault="0023324E" w:rsidP="00BB1957">
      <w:pPr>
        <w:ind w:leftChars="270" w:left="567"/>
        <w:rPr>
          <w:rFonts w:asciiTheme="majorBidi" w:hAnsiTheme="majorBidi" w:cstheme="majorBidi"/>
          <w:sz w:val="24"/>
          <w:szCs w:val="24"/>
        </w:rPr>
      </w:pPr>
      <w:r w:rsidRPr="0022107E">
        <w:rPr>
          <w:rFonts w:asciiTheme="majorBidi" w:hAnsiTheme="majorBidi" w:cstheme="majorBidi"/>
          <w:sz w:val="24"/>
          <w:szCs w:val="24"/>
        </w:rPr>
        <w:t xml:space="preserve">The word </w:t>
      </w:r>
      <w:proofErr w:type="spellStart"/>
      <w:r w:rsidRPr="0022107E">
        <w:rPr>
          <w:rFonts w:asciiTheme="majorBidi" w:hAnsiTheme="majorBidi" w:cstheme="majorBidi"/>
          <w:i/>
          <w:sz w:val="24"/>
          <w:szCs w:val="24"/>
        </w:rPr>
        <w:t>fukei</w:t>
      </w:r>
      <w:proofErr w:type="spellEnd"/>
      <w:r w:rsidRPr="0022107E">
        <w:rPr>
          <w:rFonts w:asciiTheme="majorBidi" w:hAnsiTheme="majorBidi" w:cstheme="majorBidi"/>
          <w:sz w:val="24"/>
          <w:szCs w:val="24"/>
        </w:rPr>
        <w:t xml:space="preserve"> (landscape) consists of the words </w:t>
      </w:r>
      <w:r w:rsidRPr="0022107E">
        <w:rPr>
          <w:rFonts w:asciiTheme="majorBidi" w:hAnsiTheme="majorBidi" w:cstheme="majorBidi"/>
          <w:i/>
          <w:sz w:val="24"/>
          <w:szCs w:val="24"/>
        </w:rPr>
        <w:t>fu</w:t>
      </w:r>
      <w:r w:rsidRPr="0022107E">
        <w:rPr>
          <w:rFonts w:asciiTheme="majorBidi" w:hAnsiTheme="majorBidi" w:cstheme="majorBidi"/>
          <w:sz w:val="24"/>
          <w:szCs w:val="24"/>
        </w:rPr>
        <w:t xml:space="preserve"> (wind) and </w:t>
      </w:r>
      <w:proofErr w:type="spellStart"/>
      <w:r w:rsidRPr="0022107E">
        <w:rPr>
          <w:rFonts w:asciiTheme="majorBidi" w:hAnsiTheme="majorBidi" w:cstheme="majorBidi"/>
          <w:i/>
          <w:sz w:val="24"/>
          <w:szCs w:val="24"/>
        </w:rPr>
        <w:t>kei</w:t>
      </w:r>
      <w:proofErr w:type="spellEnd"/>
      <w:r w:rsidRPr="0022107E">
        <w:rPr>
          <w:rFonts w:asciiTheme="majorBidi" w:hAnsiTheme="majorBidi" w:cstheme="majorBidi"/>
          <w:sz w:val="24"/>
          <w:szCs w:val="24"/>
        </w:rPr>
        <w:t xml:space="preserve"> (light); in this way, </w:t>
      </w:r>
      <w:proofErr w:type="spellStart"/>
      <w:r w:rsidRPr="0022107E">
        <w:rPr>
          <w:rFonts w:asciiTheme="majorBidi" w:hAnsiTheme="majorBidi" w:cstheme="majorBidi"/>
          <w:i/>
          <w:iCs/>
          <w:sz w:val="24"/>
          <w:szCs w:val="24"/>
        </w:rPr>
        <w:t>fukei</w:t>
      </w:r>
      <w:proofErr w:type="spellEnd"/>
      <w:r w:rsidRPr="0022107E">
        <w:rPr>
          <w:rFonts w:asciiTheme="majorBidi" w:hAnsiTheme="majorBidi" w:cstheme="majorBidi"/>
          <w:sz w:val="24"/>
          <w:szCs w:val="24"/>
        </w:rPr>
        <w:t xml:space="preserve"> unites the idea of flowing air with images of illuminated scenery. Landscape paintings depict visible scenery as well as the wind, which can be sensed on the skin</w:t>
      </w:r>
      <w:r w:rsidR="00BB1957">
        <w:rPr>
          <w:rFonts w:asciiTheme="majorBidi" w:hAnsiTheme="majorBidi" w:cstheme="majorBidi" w:hint="eastAsia"/>
          <w:sz w:val="24"/>
          <w:szCs w:val="24"/>
        </w:rPr>
        <w:t xml:space="preserve"> </w:t>
      </w:r>
      <w:r w:rsidR="003F546D">
        <w:rPr>
          <w:rFonts w:asciiTheme="majorBidi" w:hAnsiTheme="majorBidi" w:cstheme="majorBidi"/>
          <w:sz w:val="24"/>
          <w:szCs w:val="24"/>
        </w:rPr>
        <w:t>(</w:t>
      </w:r>
      <w:proofErr w:type="spellStart"/>
      <w:r w:rsidR="003F546D">
        <w:rPr>
          <w:rFonts w:asciiTheme="majorBidi" w:hAnsiTheme="majorBidi" w:cstheme="majorBidi"/>
          <w:sz w:val="24"/>
          <w:szCs w:val="24"/>
        </w:rPr>
        <w:t>Bunri</w:t>
      </w:r>
      <w:proofErr w:type="spellEnd"/>
      <w:r w:rsidR="003F546D">
        <w:rPr>
          <w:rFonts w:asciiTheme="majorBidi" w:hAnsiTheme="majorBidi" w:cstheme="majorBidi"/>
          <w:sz w:val="24"/>
          <w:szCs w:val="24"/>
        </w:rPr>
        <w:t xml:space="preserve"> </w:t>
      </w:r>
      <w:proofErr w:type="spellStart"/>
      <w:r w:rsidR="003F546D">
        <w:rPr>
          <w:rFonts w:asciiTheme="majorBidi" w:hAnsiTheme="majorBidi" w:cstheme="majorBidi"/>
          <w:sz w:val="24"/>
          <w:szCs w:val="24"/>
        </w:rPr>
        <w:t>Usami</w:t>
      </w:r>
      <w:proofErr w:type="spellEnd"/>
      <w:r w:rsidR="003F546D">
        <w:rPr>
          <w:rFonts w:asciiTheme="majorBidi" w:hAnsiTheme="majorBidi" w:cstheme="majorBidi"/>
          <w:sz w:val="24"/>
          <w:szCs w:val="24"/>
        </w:rPr>
        <w:t xml:space="preserve">, </w:t>
      </w:r>
      <w:proofErr w:type="spellStart"/>
      <w:r w:rsidR="003F546D" w:rsidRPr="003F546D">
        <w:rPr>
          <w:rFonts w:asciiTheme="majorBidi" w:hAnsiTheme="majorBidi" w:cstheme="majorBidi"/>
          <w:i/>
          <w:iCs/>
          <w:sz w:val="24"/>
          <w:szCs w:val="24"/>
        </w:rPr>
        <w:t>Chūgoku</w:t>
      </w:r>
      <w:proofErr w:type="spellEnd"/>
      <w:r w:rsidR="003F546D" w:rsidRPr="003F546D">
        <w:rPr>
          <w:rFonts w:asciiTheme="majorBidi" w:hAnsiTheme="majorBidi" w:cstheme="majorBidi"/>
          <w:i/>
          <w:iCs/>
          <w:sz w:val="24"/>
          <w:szCs w:val="24"/>
        </w:rPr>
        <w:t xml:space="preserve"> </w:t>
      </w:r>
      <w:proofErr w:type="spellStart"/>
      <w:r w:rsidR="003F546D">
        <w:rPr>
          <w:rFonts w:asciiTheme="majorBidi" w:hAnsiTheme="majorBidi" w:cstheme="majorBidi"/>
          <w:i/>
          <w:iCs/>
          <w:sz w:val="24"/>
          <w:szCs w:val="24"/>
        </w:rPr>
        <w:t>K</w:t>
      </w:r>
      <w:r w:rsidR="003F546D" w:rsidRPr="003F546D">
        <w:rPr>
          <w:rFonts w:asciiTheme="majorBidi" w:hAnsiTheme="majorBidi" w:cstheme="majorBidi"/>
          <w:i/>
          <w:iCs/>
          <w:sz w:val="24"/>
          <w:szCs w:val="24"/>
        </w:rPr>
        <w:t>aiga</w:t>
      </w:r>
      <w:proofErr w:type="spellEnd"/>
      <w:r w:rsidR="003F546D" w:rsidRPr="003F546D">
        <w:rPr>
          <w:rFonts w:asciiTheme="majorBidi" w:hAnsiTheme="majorBidi" w:cstheme="majorBidi"/>
          <w:i/>
          <w:iCs/>
          <w:sz w:val="24"/>
          <w:szCs w:val="24"/>
        </w:rPr>
        <w:t xml:space="preserve"> </w:t>
      </w:r>
      <w:proofErr w:type="spellStart"/>
      <w:r w:rsidR="003F546D">
        <w:rPr>
          <w:rFonts w:asciiTheme="majorBidi" w:hAnsiTheme="majorBidi" w:cstheme="majorBidi"/>
          <w:i/>
          <w:iCs/>
          <w:sz w:val="24"/>
          <w:szCs w:val="24"/>
        </w:rPr>
        <w:t>N</w:t>
      </w:r>
      <w:r w:rsidR="003F546D" w:rsidRPr="003F546D">
        <w:rPr>
          <w:rFonts w:asciiTheme="majorBidi" w:hAnsiTheme="majorBidi" w:cstheme="majorBidi"/>
          <w:i/>
          <w:iCs/>
          <w:sz w:val="24"/>
          <w:szCs w:val="24"/>
        </w:rPr>
        <w:t>yūmon</w:t>
      </w:r>
      <w:proofErr w:type="spellEnd"/>
      <w:r w:rsidR="003F546D" w:rsidRPr="003F546D">
        <w:rPr>
          <w:rFonts w:asciiTheme="majorBidi" w:hAnsiTheme="majorBidi" w:cstheme="majorBidi"/>
          <w:i/>
          <w:iCs/>
          <w:sz w:val="24"/>
          <w:szCs w:val="24"/>
        </w:rPr>
        <w:t>,</w:t>
      </w:r>
      <w:r w:rsidR="003F546D">
        <w:rPr>
          <w:rFonts w:asciiTheme="majorBidi" w:hAnsiTheme="majorBidi" w:cstheme="majorBidi"/>
          <w:sz w:val="24"/>
          <w:szCs w:val="24"/>
        </w:rPr>
        <w:t xml:space="preserve"> Tōkyō:</w:t>
      </w:r>
      <w:r w:rsidR="003F546D" w:rsidRPr="003F546D">
        <w:rPr>
          <w:rFonts w:asciiTheme="majorBidi" w:hAnsiTheme="majorBidi" w:cstheme="majorBidi"/>
          <w:sz w:val="24"/>
          <w:szCs w:val="24"/>
        </w:rPr>
        <w:t xml:space="preserve"> Iwanami </w:t>
      </w:r>
      <w:proofErr w:type="spellStart"/>
      <w:r w:rsidR="003F546D" w:rsidRPr="003F546D">
        <w:rPr>
          <w:rFonts w:asciiTheme="majorBidi" w:hAnsiTheme="majorBidi" w:cstheme="majorBidi"/>
          <w:sz w:val="24"/>
          <w:szCs w:val="24"/>
        </w:rPr>
        <w:t>Shoten</w:t>
      </w:r>
      <w:proofErr w:type="spellEnd"/>
      <w:r w:rsidR="003F546D" w:rsidRPr="003F546D">
        <w:rPr>
          <w:rFonts w:asciiTheme="majorBidi" w:hAnsiTheme="majorBidi" w:cstheme="majorBidi"/>
          <w:sz w:val="24"/>
          <w:szCs w:val="24"/>
        </w:rPr>
        <w:t>, 2014</w:t>
      </w:r>
      <w:r w:rsidR="003F546D">
        <w:rPr>
          <w:rFonts w:asciiTheme="majorBidi" w:hAnsiTheme="majorBidi" w:cstheme="majorBidi"/>
          <w:sz w:val="24"/>
          <w:szCs w:val="24"/>
        </w:rPr>
        <w:t xml:space="preserve">). </w:t>
      </w:r>
      <w:r w:rsidRPr="0022107E">
        <w:rPr>
          <w:rFonts w:asciiTheme="majorBidi" w:hAnsiTheme="majorBidi" w:cstheme="majorBidi"/>
          <w:sz w:val="24"/>
          <w:szCs w:val="24"/>
        </w:rPr>
        <w:t>This presentation surveys wind-related subjects in East Asian paintings and</w:t>
      </w:r>
      <w:r w:rsidR="003F546D">
        <w:rPr>
          <w:rFonts w:asciiTheme="majorBidi" w:hAnsiTheme="majorBidi" w:cstheme="majorBidi"/>
          <w:sz w:val="24"/>
          <w:szCs w:val="24"/>
        </w:rPr>
        <w:t xml:space="preserve"> </w:t>
      </w:r>
      <w:r w:rsidRPr="0022107E">
        <w:rPr>
          <w:rFonts w:asciiTheme="majorBidi" w:hAnsiTheme="majorBidi" w:cstheme="majorBidi"/>
          <w:sz w:val="24"/>
          <w:szCs w:val="24"/>
        </w:rPr>
        <w:t xml:space="preserve">discusses how the invisible wind and air are depicted in landscapes paintings, such as </w:t>
      </w:r>
      <w:r w:rsidRPr="0022107E">
        <w:rPr>
          <w:rFonts w:asciiTheme="majorBidi" w:hAnsiTheme="majorBidi" w:cstheme="majorBidi"/>
          <w:i/>
          <w:sz w:val="24"/>
          <w:szCs w:val="24"/>
        </w:rPr>
        <w:t xml:space="preserve">Eight Views of </w:t>
      </w:r>
      <w:proofErr w:type="spellStart"/>
      <w:r w:rsidRPr="0022107E">
        <w:rPr>
          <w:rFonts w:asciiTheme="majorBidi" w:hAnsiTheme="majorBidi" w:cstheme="majorBidi"/>
          <w:i/>
          <w:sz w:val="24"/>
          <w:szCs w:val="24"/>
        </w:rPr>
        <w:t>Xiaoxiang</w:t>
      </w:r>
      <w:proofErr w:type="spellEnd"/>
      <w:r w:rsidRPr="0022107E">
        <w:rPr>
          <w:rFonts w:asciiTheme="majorBidi" w:hAnsiTheme="majorBidi" w:cstheme="majorBidi"/>
          <w:sz w:val="24"/>
          <w:szCs w:val="24"/>
        </w:rPr>
        <w:t>, while also considering the function and symbolic meanings of these paintings.</w:t>
      </w:r>
    </w:p>
    <w:p w14:paraId="12141A42" w14:textId="12133C10" w:rsidR="009F4948" w:rsidRPr="0023324E" w:rsidRDefault="009F4948" w:rsidP="0023324E">
      <w:pPr>
        <w:widowControl/>
        <w:ind w:firstLineChars="300" w:firstLine="721"/>
        <w:jc w:val="left"/>
        <w:rPr>
          <w:rFonts w:ascii="Times New Roman" w:hAnsi="Times New Roman" w:cs="Times New Roman"/>
          <w:b/>
          <w:bCs/>
          <w:sz w:val="24"/>
          <w:szCs w:val="24"/>
        </w:rPr>
      </w:pPr>
    </w:p>
    <w:bookmarkEnd w:id="8"/>
    <w:p w14:paraId="1ABB95B1" w14:textId="2CFEFCAE" w:rsidR="00B07F91" w:rsidRDefault="0093562C" w:rsidP="00546EEA">
      <w:pPr>
        <w:tabs>
          <w:tab w:val="left" w:pos="709"/>
        </w:tabs>
        <w:rPr>
          <w:rFonts w:ascii="Times New Roman" w:eastAsia="MS PMincho" w:hAnsi="Times New Roman" w:cs="Times New Roman"/>
          <w:b/>
          <w:bCs/>
          <w:sz w:val="24"/>
          <w:szCs w:val="21"/>
        </w:rPr>
      </w:pPr>
      <w:r w:rsidRPr="00887CE7">
        <w:rPr>
          <w:rFonts w:ascii="Times New Roman" w:hAnsi="Times New Roman" w:cs="Times New Roman"/>
          <w:b/>
          <w:bCs/>
        </w:rPr>
        <w:t>1</w:t>
      </w:r>
      <w:r w:rsidR="00CA7B43" w:rsidRPr="00887CE7">
        <w:rPr>
          <w:rFonts w:ascii="Times New Roman" w:hAnsi="Times New Roman" w:cs="Times New Roman"/>
          <w:b/>
          <w:bCs/>
        </w:rPr>
        <w:t>2</w:t>
      </w:r>
      <w:r w:rsidR="00887CE7" w:rsidRPr="00887CE7">
        <w:rPr>
          <w:rFonts w:ascii="Times New Roman" w:hAnsi="Times New Roman" w:cs="Times New Roman"/>
          <w:b/>
          <w:bCs/>
        </w:rPr>
        <w:t>:</w:t>
      </w:r>
      <w:r w:rsidR="002E01CC">
        <w:rPr>
          <w:rFonts w:ascii="Times New Roman" w:hAnsi="Times New Roman" w:cs="Times New Roman"/>
          <w:b/>
          <w:bCs/>
        </w:rPr>
        <w:t>4</w:t>
      </w:r>
      <w:r w:rsidRPr="00887CE7">
        <w:rPr>
          <w:rFonts w:ascii="Times New Roman" w:hAnsi="Times New Roman" w:cs="Times New Roman"/>
          <w:b/>
          <w:bCs/>
        </w:rPr>
        <w:t xml:space="preserve">0 </w:t>
      </w:r>
      <w:r w:rsidR="0023324E">
        <w:rPr>
          <w:rFonts w:ascii="Times New Roman" w:hAnsi="Times New Roman" w:cs="Times New Roman"/>
          <w:b/>
          <w:bCs/>
        </w:rPr>
        <w:t xml:space="preserve"> </w:t>
      </w:r>
      <w:r w:rsidRPr="00887CE7">
        <w:rPr>
          <w:rFonts w:ascii="Times New Roman" w:hAnsi="Times New Roman" w:cs="Times New Roman"/>
          <w:b/>
          <w:bCs/>
        </w:rPr>
        <w:t>1</w:t>
      </w:r>
      <w:r w:rsidR="00CA7B43" w:rsidRPr="00887CE7">
        <w:rPr>
          <w:rFonts w:ascii="Times New Roman" w:hAnsi="Times New Roman" w:cs="Times New Roman"/>
          <w:b/>
          <w:bCs/>
        </w:rPr>
        <w:t>9</w:t>
      </w:r>
      <w:r w:rsidRPr="00887CE7">
        <w:rPr>
          <w:rFonts w:ascii="Times New Roman" w:hAnsi="Times New Roman" w:cs="Times New Roman"/>
          <w:b/>
          <w:bCs/>
        </w:rPr>
        <w:t>:</w:t>
      </w:r>
      <w:r w:rsidR="002E01CC">
        <w:rPr>
          <w:rFonts w:ascii="Times New Roman" w:hAnsi="Times New Roman" w:cs="Times New Roman"/>
          <w:b/>
          <w:bCs/>
        </w:rPr>
        <w:t>4</w:t>
      </w:r>
      <w:r w:rsidRPr="00887CE7">
        <w:rPr>
          <w:rFonts w:ascii="Times New Roman" w:hAnsi="Times New Roman" w:cs="Times New Roman"/>
          <w:b/>
          <w:bCs/>
        </w:rPr>
        <w:t>0</w:t>
      </w:r>
      <w:r w:rsidRPr="00887CE7">
        <w:rPr>
          <w:rFonts w:ascii="Times New Roman" w:hAnsi="Times New Roman" w:cs="Times New Roman"/>
        </w:rPr>
        <w:t xml:space="preserve">   </w:t>
      </w:r>
      <w:r w:rsidR="009A38AB" w:rsidRPr="00887CE7">
        <w:rPr>
          <w:rFonts w:ascii="Times New Roman" w:eastAsia="MS PMincho" w:hAnsi="Times New Roman" w:cs="Times New Roman"/>
          <w:b/>
          <w:bCs/>
          <w:sz w:val="24"/>
          <w:szCs w:val="21"/>
        </w:rPr>
        <w:t>Saya Mizuno (</w:t>
      </w:r>
      <w:r w:rsidR="002E7479" w:rsidRPr="00887CE7">
        <w:rPr>
          <w:rFonts w:ascii="Times New Roman" w:eastAsia="MS PMincho" w:hAnsi="Times New Roman" w:cs="Times New Roman"/>
          <w:b/>
          <w:bCs/>
          <w:sz w:val="24"/>
          <w:szCs w:val="21"/>
        </w:rPr>
        <w:t xml:space="preserve">Professor, </w:t>
      </w:r>
      <w:r w:rsidR="009A38AB" w:rsidRPr="00887CE7">
        <w:rPr>
          <w:rFonts w:ascii="Times New Roman" w:eastAsia="MS PMincho" w:hAnsi="Times New Roman" w:cs="Times New Roman"/>
          <w:b/>
          <w:bCs/>
          <w:sz w:val="24"/>
          <w:szCs w:val="21"/>
        </w:rPr>
        <w:t>Kanazawa College of Art)</w:t>
      </w:r>
    </w:p>
    <w:p w14:paraId="494DC4BB" w14:textId="6C054B70" w:rsidR="0023324E" w:rsidRPr="00601D60" w:rsidRDefault="0023324E" w:rsidP="00601D60">
      <w:pPr>
        <w:ind w:leftChars="300" w:left="630"/>
        <w:rPr>
          <w:rFonts w:ascii="Arial" w:hAnsi="Arial" w:cs="Arial"/>
          <w:b/>
          <w:bCs/>
          <w:sz w:val="22"/>
        </w:rPr>
      </w:pPr>
      <w:bookmarkStart w:id="9" w:name="_Hlk96379122"/>
      <w:r w:rsidRPr="00601D60">
        <w:rPr>
          <w:rFonts w:ascii="Arial" w:hAnsi="Arial" w:cs="Arial"/>
          <w:b/>
          <w:bCs/>
          <w:sz w:val="24"/>
          <w:szCs w:val="24"/>
        </w:rPr>
        <w:t xml:space="preserve">Transitions in the Representations of </w:t>
      </w:r>
      <w:proofErr w:type="spellStart"/>
      <w:r w:rsidRPr="00601D60">
        <w:rPr>
          <w:rFonts w:ascii="Arial" w:hAnsi="Arial" w:cs="Arial"/>
          <w:b/>
          <w:bCs/>
          <w:sz w:val="24"/>
          <w:szCs w:val="24"/>
        </w:rPr>
        <w:t>Fujin</w:t>
      </w:r>
      <w:proofErr w:type="spellEnd"/>
      <w:r w:rsidRPr="00601D60">
        <w:rPr>
          <w:rFonts w:ascii="Arial" w:hAnsi="Arial" w:cs="Arial"/>
          <w:b/>
          <w:bCs/>
          <w:sz w:val="24"/>
          <w:szCs w:val="24"/>
        </w:rPr>
        <w:t xml:space="preserve"> (Wind Gods) in the East Asia Region</w:t>
      </w:r>
    </w:p>
    <w:p w14:paraId="45F942AE" w14:textId="77777777" w:rsidR="0023324E" w:rsidRPr="0022107E" w:rsidRDefault="0023324E" w:rsidP="00546EEA">
      <w:pPr>
        <w:ind w:leftChars="300" w:left="630"/>
        <w:rPr>
          <w:rFonts w:asciiTheme="majorBidi" w:hAnsiTheme="majorBidi" w:cstheme="majorBidi"/>
          <w:sz w:val="24"/>
          <w:szCs w:val="24"/>
        </w:rPr>
      </w:pPr>
      <w:r w:rsidRPr="0022107E">
        <w:rPr>
          <w:rFonts w:asciiTheme="majorBidi" w:hAnsiTheme="majorBidi" w:cstheme="majorBidi"/>
          <w:sz w:val="24"/>
          <w:szCs w:val="24"/>
        </w:rPr>
        <w:t xml:space="preserve">The deities controlling the natural phenomenon of the wind in East Asia are referred to by various names, such as </w:t>
      </w:r>
      <w:proofErr w:type="spellStart"/>
      <w:r w:rsidRPr="0022107E">
        <w:rPr>
          <w:rFonts w:asciiTheme="majorBidi" w:hAnsiTheme="majorBidi" w:cstheme="majorBidi"/>
          <w:sz w:val="24"/>
          <w:szCs w:val="24"/>
        </w:rPr>
        <w:t>Fēngbó</w:t>
      </w:r>
      <w:proofErr w:type="spellEnd"/>
      <w:r w:rsidRPr="0022107E">
        <w:rPr>
          <w:rFonts w:asciiTheme="majorBidi" w:hAnsiTheme="majorBidi" w:cstheme="majorBidi"/>
          <w:sz w:val="24"/>
          <w:szCs w:val="24"/>
        </w:rPr>
        <w:t xml:space="preserve">, </w:t>
      </w:r>
      <w:proofErr w:type="spellStart"/>
      <w:r w:rsidRPr="0022107E">
        <w:rPr>
          <w:rFonts w:asciiTheme="majorBidi" w:hAnsiTheme="majorBidi" w:cstheme="majorBidi"/>
          <w:sz w:val="24"/>
          <w:szCs w:val="24"/>
        </w:rPr>
        <w:t>Fēng-shén</w:t>
      </w:r>
      <w:proofErr w:type="spellEnd"/>
      <w:r w:rsidRPr="0022107E">
        <w:rPr>
          <w:rFonts w:asciiTheme="majorBidi" w:hAnsiTheme="majorBidi" w:cstheme="majorBidi"/>
          <w:sz w:val="24"/>
          <w:szCs w:val="24"/>
        </w:rPr>
        <w:t xml:space="preserve">, </w:t>
      </w:r>
      <w:proofErr w:type="spellStart"/>
      <w:r w:rsidRPr="0022107E">
        <w:rPr>
          <w:rFonts w:asciiTheme="majorBidi" w:hAnsiTheme="majorBidi" w:cstheme="majorBidi"/>
          <w:sz w:val="24"/>
          <w:szCs w:val="24"/>
        </w:rPr>
        <w:t>Fēng-shén-wáng</w:t>
      </w:r>
      <w:proofErr w:type="spellEnd"/>
      <w:r w:rsidRPr="0022107E">
        <w:rPr>
          <w:rFonts w:asciiTheme="majorBidi" w:hAnsiTheme="majorBidi" w:cstheme="majorBidi"/>
          <w:sz w:val="24"/>
          <w:szCs w:val="24"/>
        </w:rPr>
        <w:t xml:space="preserve">, and </w:t>
      </w:r>
      <w:proofErr w:type="spellStart"/>
      <w:r w:rsidRPr="0022107E">
        <w:rPr>
          <w:rFonts w:asciiTheme="majorBidi" w:hAnsiTheme="majorBidi" w:cstheme="majorBidi"/>
          <w:sz w:val="24"/>
          <w:szCs w:val="24"/>
        </w:rPr>
        <w:t>Fēng</w:t>
      </w:r>
      <w:proofErr w:type="spellEnd"/>
      <w:r w:rsidRPr="0022107E">
        <w:rPr>
          <w:rFonts w:asciiTheme="majorBidi" w:hAnsiTheme="majorBidi" w:cstheme="majorBidi"/>
          <w:sz w:val="24"/>
          <w:szCs w:val="24"/>
        </w:rPr>
        <w:t xml:space="preserve"> </w:t>
      </w:r>
      <w:proofErr w:type="spellStart"/>
      <w:r w:rsidRPr="0022107E">
        <w:rPr>
          <w:rFonts w:asciiTheme="majorBidi" w:hAnsiTheme="majorBidi" w:cstheme="majorBidi"/>
          <w:sz w:val="24"/>
          <w:szCs w:val="24"/>
        </w:rPr>
        <w:t>tiān</w:t>
      </w:r>
      <w:proofErr w:type="spellEnd"/>
      <w:r w:rsidRPr="0022107E">
        <w:rPr>
          <w:rFonts w:asciiTheme="majorBidi" w:hAnsiTheme="majorBidi" w:cstheme="majorBidi"/>
          <w:sz w:val="24"/>
          <w:szCs w:val="24"/>
        </w:rPr>
        <w:t xml:space="preserve"> (</w:t>
      </w:r>
      <w:proofErr w:type="spellStart"/>
      <w:r w:rsidRPr="0022107E">
        <w:rPr>
          <w:rFonts w:asciiTheme="majorBidi" w:hAnsiTheme="majorBidi" w:cstheme="majorBidi"/>
          <w:sz w:val="24"/>
          <w:szCs w:val="24"/>
        </w:rPr>
        <w:t>Vāyu</w:t>
      </w:r>
      <w:proofErr w:type="spellEnd"/>
      <w:r w:rsidRPr="0022107E">
        <w:rPr>
          <w:rFonts w:asciiTheme="majorBidi" w:hAnsiTheme="majorBidi" w:cstheme="majorBidi"/>
          <w:sz w:val="24"/>
          <w:szCs w:val="24"/>
        </w:rPr>
        <w:t xml:space="preserve">). This report will review images of </w:t>
      </w:r>
      <w:proofErr w:type="spellStart"/>
      <w:r w:rsidRPr="0022107E">
        <w:rPr>
          <w:rFonts w:asciiTheme="majorBidi" w:hAnsiTheme="majorBidi" w:cstheme="majorBidi"/>
          <w:sz w:val="24"/>
          <w:szCs w:val="24"/>
        </w:rPr>
        <w:t>Fēng-shén</w:t>
      </w:r>
      <w:proofErr w:type="spellEnd"/>
      <w:r w:rsidRPr="0022107E">
        <w:rPr>
          <w:rFonts w:asciiTheme="majorBidi" w:hAnsiTheme="majorBidi" w:cstheme="majorBidi"/>
          <w:sz w:val="24"/>
          <w:szCs w:val="24"/>
        </w:rPr>
        <w:t xml:space="preserve"> from different Chinese eras, including </w:t>
      </w:r>
      <w:proofErr w:type="spellStart"/>
      <w:r w:rsidRPr="0022107E">
        <w:rPr>
          <w:rFonts w:asciiTheme="majorBidi" w:hAnsiTheme="majorBidi" w:cstheme="majorBidi"/>
          <w:sz w:val="24"/>
          <w:szCs w:val="24"/>
        </w:rPr>
        <w:t>Fēng-shén</w:t>
      </w:r>
      <w:proofErr w:type="spellEnd"/>
      <w:r w:rsidRPr="0022107E">
        <w:rPr>
          <w:rFonts w:asciiTheme="majorBidi" w:hAnsiTheme="majorBidi" w:cstheme="majorBidi"/>
          <w:sz w:val="24"/>
          <w:szCs w:val="24"/>
        </w:rPr>
        <w:t xml:space="preserve"> (</w:t>
      </w:r>
      <w:proofErr w:type="spellStart"/>
      <w:r w:rsidRPr="0022107E">
        <w:rPr>
          <w:rFonts w:asciiTheme="majorBidi" w:hAnsiTheme="majorBidi" w:cstheme="majorBidi"/>
          <w:sz w:val="24"/>
          <w:szCs w:val="24"/>
        </w:rPr>
        <w:t>Fēngbó</w:t>
      </w:r>
      <w:proofErr w:type="spellEnd"/>
      <w:r w:rsidRPr="0022107E">
        <w:rPr>
          <w:rFonts w:asciiTheme="majorBidi" w:hAnsiTheme="majorBidi" w:cstheme="majorBidi"/>
          <w:sz w:val="24"/>
          <w:szCs w:val="24"/>
        </w:rPr>
        <w:t>), which can be found in documentary records or Stone</w:t>
      </w:r>
      <w:r>
        <w:rPr>
          <w:rFonts w:asciiTheme="majorBidi" w:hAnsiTheme="majorBidi" w:cstheme="majorBidi"/>
          <w:sz w:val="24"/>
          <w:szCs w:val="24"/>
        </w:rPr>
        <w:t xml:space="preserve"> </w:t>
      </w:r>
      <w:r w:rsidRPr="0022107E">
        <w:rPr>
          <w:rFonts w:asciiTheme="majorBidi" w:hAnsiTheme="majorBidi" w:cstheme="majorBidi"/>
          <w:sz w:val="24"/>
          <w:szCs w:val="24"/>
        </w:rPr>
        <w:t>bas</w:t>
      </w:r>
      <w:r>
        <w:rPr>
          <w:rFonts w:asciiTheme="majorBidi" w:hAnsiTheme="majorBidi" w:cstheme="majorBidi"/>
          <w:sz w:val="24"/>
          <w:szCs w:val="24"/>
        </w:rPr>
        <w:t>-</w:t>
      </w:r>
      <w:r w:rsidRPr="0022107E">
        <w:rPr>
          <w:rFonts w:asciiTheme="majorBidi" w:hAnsiTheme="majorBidi" w:cstheme="majorBidi"/>
          <w:sz w:val="24"/>
          <w:szCs w:val="24"/>
        </w:rPr>
        <w:t xml:space="preserve">reliefs from the Han Dynasty; </w:t>
      </w:r>
      <w:proofErr w:type="spellStart"/>
      <w:r w:rsidRPr="0022107E">
        <w:rPr>
          <w:rFonts w:asciiTheme="majorBidi" w:hAnsiTheme="majorBidi" w:cstheme="majorBidi"/>
          <w:sz w:val="24"/>
          <w:szCs w:val="24"/>
        </w:rPr>
        <w:t>Fēng-shén-wáng</w:t>
      </w:r>
      <w:proofErr w:type="spellEnd"/>
      <w:r w:rsidRPr="0022107E">
        <w:rPr>
          <w:rFonts w:asciiTheme="majorBidi" w:hAnsiTheme="majorBidi" w:cstheme="majorBidi"/>
          <w:sz w:val="24"/>
          <w:szCs w:val="24"/>
        </w:rPr>
        <w:t xml:space="preserve"> from the so-called </w:t>
      </w:r>
      <w:proofErr w:type="spellStart"/>
      <w:r w:rsidRPr="0022107E">
        <w:rPr>
          <w:rFonts w:asciiTheme="majorBidi" w:hAnsiTheme="majorBidi" w:cstheme="majorBidi"/>
          <w:sz w:val="24"/>
          <w:szCs w:val="24"/>
        </w:rPr>
        <w:t>Shén-wáng</w:t>
      </w:r>
      <w:proofErr w:type="spellEnd"/>
      <w:r w:rsidRPr="0022107E">
        <w:rPr>
          <w:rFonts w:asciiTheme="majorBidi" w:hAnsiTheme="majorBidi" w:cstheme="majorBidi"/>
          <w:sz w:val="24"/>
          <w:szCs w:val="24"/>
        </w:rPr>
        <w:t xml:space="preserve"> figures, which were mostly built during the Southern and Northern Dynasties; and </w:t>
      </w:r>
      <w:proofErr w:type="spellStart"/>
      <w:r w:rsidRPr="0022107E">
        <w:rPr>
          <w:rFonts w:asciiTheme="majorBidi" w:hAnsiTheme="majorBidi" w:cstheme="majorBidi"/>
          <w:sz w:val="24"/>
          <w:szCs w:val="24"/>
        </w:rPr>
        <w:t>Fēng-shén</w:t>
      </w:r>
      <w:proofErr w:type="spellEnd"/>
      <w:r w:rsidRPr="0022107E">
        <w:rPr>
          <w:rFonts w:asciiTheme="majorBidi" w:hAnsiTheme="majorBidi" w:cstheme="majorBidi"/>
          <w:sz w:val="24"/>
          <w:szCs w:val="24"/>
        </w:rPr>
        <w:t xml:space="preserve">, who is a relative of the thousand-armed Guanyin (collectively called The Twenty-eight Attendants) from the Tang Dynasty. This review will illustrate the possibility that </w:t>
      </w:r>
      <w:proofErr w:type="spellStart"/>
      <w:r w:rsidRPr="0022107E">
        <w:rPr>
          <w:rFonts w:asciiTheme="majorBidi" w:hAnsiTheme="majorBidi" w:cstheme="majorBidi"/>
          <w:sz w:val="24"/>
          <w:szCs w:val="24"/>
        </w:rPr>
        <w:t>Fēng-shén</w:t>
      </w:r>
      <w:proofErr w:type="spellEnd"/>
      <w:r w:rsidRPr="0022107E">
        <w:rPr>
          <w:rFonts w:asciiTheme="majorBidi" w:hAnsiTheme="majorBidi" w:cstheme="majorBidi"/>
          <w:sz w:val="24"/>
          <w:szCs w:val="24"/>
        </w:rPr>
        <w:t xml:space="preserve"> in ancient China was recognized as an entirely different deity from the </w:t>
      </w:r>
      <w:proofErr w:type="spellStart"/>
      <w:r w:rsidRPr="0022107E">
        <w:rPr>
          <w:rFonts w:asciiTheme="majorBidi" w:hAnsiTheme="majorBidi" w:cstheme="majorBidi"/>
          <w:sz w:val="24"/>
          <w:szCs w:val="24"/>
        </w:rPr>
        <w:t>Fēng</w:t>
      </w:r>
      <w:proofErr w:type="spellEnd"/>
      <w:r w:rsidRPr="0022107E">
        <w:rPr>
          <w:rFonts w:asciiTheme="majorBidi" w:hAnsiTheme="majorBidi" w:cstheme="majorBidi"/>
          <w:sz w:val="24"/>
          <w:szCs w:val="24"/>
        </w:rPr>
        <w:t xml:space="preserve"> </w:t>
      </w:r>
      <w:proofErr w:type="spellStart"/>
      <w:r w:rsidRPr="0022107E">
        <w:rPr>
          <w:rFonts w:asciiTheme="majorBidi" w:hAnsiTheme="majorBidi" w:cstheme="majorBidi"/>
          <w:sz w:val="24"/>
          <w:szCs w:val="24"/>
        </w:rPr>
        <w:t>tiān</w:t>
      </w:r>
      <w:proofErr w:type="spellEnd"/>
      <w:r w:rsidRPr="0022107E">
        <w:rPr>
          <w:rFonts w:asciiTheme="majorBidi" w:hAnsiTheme="majorBidi" w:cstheme="majorBidi"/>
          <w:sz w:val="24"/>
          <w:szCs w:val="24"/>
        </w:rPr>
        <w:t xml:space="preserve"> of Indian origin</w:t>
      </w:r>
      <w:r>
        <w:rPr>
          <w:rFonts w:asciiTheme="majorBidi" w:hAnsiTheme="majorBidi" w:cstheme="majorBidi"/>
          <w:sz w:val="24"/>
          <w:szCs w:val="24"/>
        </w:rPr>
        <w:t>, which was one of</w:t>
      </w:r>
      <w:r w:rsidRPr="0022107E">
        <w:rPr>
          <w:rFonts w:asciiTheme="majorBidi" w:hAnsiTheme="majorBidi" w:cstheme="majorBidi"/>
          <w:sz w:val="24"/>
          <w:szCs w:val="24"/>
        </w:rPr>
        <w:t xml:space="preserve"> the guardian deities of the eight directions and twelve directions. </w:t>
      </w:r>
      <w:r>
        <w:rPr>
          <w:rFonts w:asciiTheme="majorBidi" w:hAnsiTheme="majorBidi" w:cstheme="majorBidi"/>
          <w:sz w:val="24"/>
          <w:szCs w:val="24"/>
        </w:rPr>
        <w:t>Based on</w:t>
      </w:r>
      <w:r w:rsidRPr="0022107E">
        <w:rPr>
          <w:rFonts w:asciiTheme="majorBidi" w:hAnsiTheme="majorBidi" w:cstheme="majorBidi"/>
          <w:sz w:val="24"/>
          <w:szCs w:val="24"/>
        </w:rPr>
        <w:t xml:space="preserve"> th</w:t>
      </w:r>
      <w:r>
        <w:rPr>
          <w:rFonts w:asciiTheme="majorBidi" w:hAnsiTheme="majorBidi" w:cstheme="majorBidi"/>
          <w:sz w:val="24"/>
          <w:szCs w:val="24"/>
        </w:rPr>
        <w:t>is</w:t>
      </w:r>
      <w:r w:rsidRPr="0022107E">
        <w:rPr>
          <w:rFonts w:asciiTheme="majorBidi" w:hAnsiTheme="majorBidi" w:cstheme="majorBidi"/>
          <w:sz w:val="24"/>
          <w:szCs w:val="24"/>
        </w:rPr>
        <w:t xml:space="preserve"> </w:t>
      </w:r>
      <w:r>
        <w:rPr>
          <w:rFonts w:asciiTheme="majorBidi" w:hAnsiTheme="majorBidi" w:cstheme="majorBidi"/>
          <w:sz w:val="24"/>
          <w:szCs w:val="24"/>
        </w:rPr>
        <w:t>hypothesis</w:t>
      </w:r>
      <w:r w:rsidRPr="0022107E">
        <w:rPr>
          <w:rFonts w:asciiTheme="majorBidi" w:hAnsiTheme="majorBidi" w:cstheme="majorBidi"/>
          <w:sz w:val="24"/>
          <w:szCs w:val="24"/>
        </w:rPr>
        <w:t xml:space="preserve"> this report will also examine the evolution of wind deities in China.</w:t>
      </w:r>
    </w:p>
    <w:bookmarkEnd w:id="9"/>
    <w:p w14:paraId="38F92EA6" w14:textId="77777777" w:rsidR="000F5C05" w:rsidRPr="00887CE7" w:rsidRDefault="000F5C05">
      <w:pPr>
        <w:rPr>
          <w:rFonts w:ascii="Times New Roman" w:hAnsi="Times New Roman" w:cs="Times New Roman"/>
        </w:rPr>
      </w:pPr>
    </w:p>
    <w:p w14:paraId="722EBEAF" w14:textId="43A0E6BC" w:rsidR="00B07F91" w:rsidRPr="00887CE7" w:rsidRDefault="0093562C" w:rsidP="00C95652">
      <w:pPr>
        <w:tabs>
          <w:tab w:val="left" w:pos="1701"/>
        </w:tabs>
        <w:rPr>
          <w:rFonts w:ascii="Times New Roman" w:hAnsi="Times New Roman" w:cs="Times New Roman"/>
        </w:rPr>
      </w:pPr>
      <w:r w:rsidRPr="00887CE7">
        <w:rPr>
          <w:rFonts w:ascii="Times New Roman" w:hAnsi="Times New Roman" w:cs="Times New Roman"/>
          <w:b/>
          <w:bCs/>
        </w:rPr>
        <w:lastRenderedPageBreak/>
        <w:t>1</w:t>
      </w:r>
      <w:r w:rsidR="00CA7B43" w:rsidRPr="00887CE7">
        <w:rPr>
          <w:rFonts w:ascii="Times New Roman" w:hAnsi="Times New Roman" w:cs="Times New Roman"/>
          <w:b/>
          <w:bCs/>
        </w:rPr>
        <w:t>3:</w:t>
      </w:r>
      <w:r w:rsidR="002E01CC">
        <w:rPr>
          <w:rFonts w:ascii="Times New Roman" w:hAnsi="Times New Roman" w:cs="Times New Roman"/>
          <w:b/>
          <w:bCs/>
        </w:rPr>
        <w:t>1</w:t>
      </w:r>
      <w:r w:rsidR="00CA7B43" w:rsidRPr="00887CE7">
        <w:rPr>
          <w:rFonts w:ascii="Times New Roman" w:hAnsi="Times New Roman" w:cs="Times New Roman"/>
          <w:b/>
          <w:bCs/>
        </w:rPr>
        <w:t>0</w:t>
      </w:r>
      <w:r w:rsidR="00B07F91" w:rsidRPr="00887CE7">
        <w:rPr>
          <w:rFonts w:ascii="Times New Roman" w:hAnsi="Times New Roman" w:cs="Times New Roman"/>
          <w:b/>
          <w:bCs/>
        </w:rPr>
        <w:t xml:space="preserve">　</w:t>
      </w:r>
      <w:r w:rsidR="00CA7B43" w:rsidRPr="00887CE7">
        <w:rPr>
          <w:rFonts w:ascii="Times New Roman" w:hAnsi="Times New Roman" w:cs="Times New Roman"/>
          <w:b/>
          <w:bCs/>
        </w:rPr>
        <w:t>20:</w:t>
      </w:r>
      <w:r w:rsidR="002E01CC">
        <w:rPr>
          <w:rFonts w:ascii="Times New Roman" w:hAnsi="Times New Roman" w:cs="Times New Roman"/>
          <w:b/>
          <w:bCs/>
        </w:rPr>
        <w:t>1</w:t>
      </w:r>
      <w:r w:rsidR="00CA7B43" w:rsidRPr="00887CE7">
        <w:rPr>
          <w:rFonts w:ascii="Times New Roman" w:hAnsi="Times New Roman" w:cs="Times New Roman"/>
          <w:b/>
          <w:bCs/>
        </w:rPr>
        <w:t>0</w:t>
      </w:r>
      <w:r w:rsidR="00B07F91" w:rsidRPr="00887CE7">
        <w:rPr>
          <w:rFonts w:ascii="Times New Roman" w:hAnsi="Times New Roman" w:cs="Times New Roman"/>
        </w:rPr>
        <w:t xml:space="preserve">　　</w:t>
      </w:r>
      <w:r w:rsidR="00C95652">
        <w:rPr>
          <w:rFonts w:ascii="Times New Roman" w:hAnsi="Times New Roman" w:cs="Times New Roman" w:hint="eastAsia"/>
        </w:rPr>
        <w:t xml:space="preserve"> </w:t>
      </w:r>
      <w:r w:rsidR="00F56789" w:rsidRPr="00887CE7">
        <w:rPr>
          <w:rFonts w:ascii="Times New Roman" w:hAnsi="Times New Roman" w:cs="Times New Roman"/>
        </w:rPr>
        <w:t>Break</w:t>
      </w:r>
      <w:r w:rsidR="00F56789" w:rsidRPr="00887CE7">
        <w:rPr>
          <w:rFonts w:ascii="Times New Roman" w:hAnsi="Times New Roman" w:cs="Times New Roman"/>
        </w:rPr>
        <w:t xml:space="preserve">　</w:t>
      </w:r>
      <w:r w:rsidR="00CA7B43" w:rsidRPr="00887CE7">
        <w:rPr>
          <w:rFonts w:ascii="Times New Roman" w:hAnsi="Times New Roman" w:cs="Times New Roman"/>
        </w:rPr>
        <w:t>(10</w:t>
      </w:r>
      <w:r w:rsidR="00546EEA">
        <w:rPr>
          <w:rFonts w:ascii="Times New Roman" w:hAnsi="Times New Roman" w:cs="Times New Roman"/>
        </w:rPr>
        <w:t xml:space="preserve"> </w:t>
      </w:r>
      <w:r w:rsidR="00F56789" w:rsidRPr="00887CE7">
        <w:rPr>
          <w:rFonts w:ascii="Times New Roman" w:hAnsi="Times New Roman" w:cs="Times New Roman"/>
        </w:rPr>
        <w:t>min.</w:t>
      </w:r>
      <w:r w:rsidR="00CA7B43" w:rsidRPr="00887CE7">
        <w:rPr>
          <w:rFonts w:ascii="Times New Roman" w:hAnsi="Times New Roman" w:cs="Times New Roman"/>
        </w:rPr>
        <w:t>)</w:t>
      </w:r>
    </w:p>
    <w:p w14:paraId="58ED6F98" w14:textId="77777777" w:rsidR="00B07F91" w:rsidRPr="0023324E" w:rsidRDefault="00B07F91">
      <w:pPr>
        <w:rPr>
          <w:rFonts w:ascii="Times New Roman" w:hAnsi="Times New Roman" w:cs="Times New Roman"/>
        </w:rPr>
      </w:pPr>
    </w:p>
    <w:p w14:paraId="61ACAEEF" w14:textId="761F722C" w:rsidR="00B07F91" w:rsidRPr="00887CE7" w:rsidRDefault="00CA7B43">
      <w:pPr>
        <w:rPr>
          <w:rFonts w:ascii="Times New Roman" w:hAnsi="Times New Roman" w:cs="Times New Roman"/>
          <w:b/>
          <w:bCs/>
        </w:rPr>
      </w:pPr>
      <w:r w:rsidRPr="00887CE7">
        <w:rPr>
          <w:rFonts w:ascii="Times New Roman" w:hAnsi="Times New Roman" w:cs="Times New Roman"/>
          <w:b/>
          <w:bCs/>
        </w:rPr>
        <w:t>13:</w:t>
      </w:r>
      <w:r w:rsidR="002E01CC">
        <w:rPr>
          <w:rFonts w:ascii="Times New Roman" w:hAnsi="Times New Roman" w:cs="Times New Roman"/>
          <w:b/>
          <w:bCs/>
        </w:rPr>
        <w:t>2</w:t>
      </w:r>
      <w:r w:rsidRPr="00887CE7">
        <w:rPr>
          <w:rFonts w:ascii="Times New Roman" w:hAnsi="Times New Roman" w:cs="Times New Roman"/>
          <w:b/>
          <w:bCs/>
        </w:rPr>
        <w:t>0  20:</w:t>
      </w:r>
      <w:r w:rsidR="002E01CC">
        <w:rPr>
          <w:rFonts w:ascii="Times New Roman" w:hAnsi="Times New Roman" w:cs="Times New Roman"/>
          <w:b/>
          <w:bCs/>
        </w:rPr>
        <w:t>2</w:t>
      </w:r>
      <w:r w:rsidRPr="00887CE7">
        <w:rPr>
          <w:rFonts w:ascii="Times New Roman" w:hAnsi="Times New Roman" w:cs="Times New Roman"/>
          <w:b/>
          <w:bCs/>
        </w:rPr>
        <w:t>0</w:t>
      </w:r>
      <w:r w:rsidR="00B07F91" w:rsidRPr="00887CE7">
        <w:rPr>
          <w:rFonts w:ascii="Times New Roman" w:hAnsi="Times New Roman" w:cs="Times New Roman"/>
        </w:rPr>
        <w:t xml:space="preserve">　</w:t>
      </w:r>
      <w:r w:rsidR="00F56789" w:rsidRPr="00887CE7">
        <w:rPr>
          <w:rFonts w:ascii="Times New Roman" w:hAnsi="Times New Roman" w:cs="Times New Roman"/>
          <w:b/>
          <w:bCs/>
        </w:rPr>
        <w:t>Concluding Discussion</w:t>
      </w:r>
      <w:r w:rsidR="00B07F91" w:rsidRPr="00887CE7">
        <w:rPr>
          <w:rFonts w:ascii="Times New Roman" w:hAnsi="Times New Roman" w:cs="Times New Roman"/>
          <w:b/>
          <w:bCs/>
        </w:rPr>
        <w:t>（</w:t>
      </w:r>
      <w:r w:rsidR="00F56789" w:rsidRPr="00887CE7">
        <w:rPr>
          <w:rFonts w:ascii="Times New Roman" w:hAnsi="Times New Roman" w:cs="Times New Roman"/>
          <w:b/>
          <w:bCs/>
        </w:rPr>
        <w:t>Chairs</w:t>
      </w:r>
      <w:r w:rsidR="00B07F91" w:rsidRPr="00887CE7">
        <w:rPr>
          <w:rFonts w:ascii="Times New Roman" w:hAnsi="Times New Roman" w:cs="Times New Roman"/>
          <w:b/>
          <w:bCs/>
        </w:rPr>
        <w:t>：</w:t>
      </w:r>
      <w:r w:rsidR="002E7479" w:rsidRPr="00887CE7">
        <w:rPr>
          <w:rFonts w:ascii="Times New Roman" w:hAnsi="Times New Roman" w:cs="Times New Roman"/>
          <w:b/>
          <w:bCs/>
        </w:rPr>
        <w:t xml:space="preserve">R. Nagaoka, </w:t>
      </w:r>
      <w:r w:rsidR="003002AA" w:rsidRPr="00887CE7">
        <w:rPr>
          <w:rFonts w:ascii="Times New Roman" w:hAnsi="Times New Roman" w:cs="Times New Roman"/>
          <w:b/>
          <w:bCs/>
        </w:rPr>
        <w:t xml:space="preserve">K. </w:t>
      </w:r>
      <w:r w:rsidR="009A38AB" w:rsidRPr="00887CE7">
        <w:rPr>
          <w:rFonts w:ascii="Times New Roman" w:hAnsi="Times New Roman" w:cs="Times New Roman"/>
          <w:b/>
          <w:bCs/>
        </w:rPr>
        <w:t>Hirakawa</w:t>
      </w:r>
      <w:r w:rsidR="00B07F91" w:rsidRPr="00887CE7">
        <w:rPr>
          <w:rFonts w:ascii="Times New Roman" w:hAnsi="Times New Roman" w:cs="Times New Roman"/>
          <w:b/>
          <w:bCs/>
        </w:rPr>
        <w:t>）</w:t>
      </w:r>
    </w:p>
    <w:p w14:paraId="71C4B75C" w14:textId="57273C3A" w:rsidR="00B07F91" w:rsidRPr="0023324E" w:rsidRDefault="00B07F91">
      <w:pPr>
        <w:rPr>
          <w:rFonts w:ascii="Times New Roman" w:hAnsi="Times New Roman" w:cs="Times New Roman"/>
          <w:b/>
          <w:bCs/>
        </w:rPr>
      </w:pPr>
    </w:p>
    <w:p w14:paraId="66AFA86E" w14:textId="1B4CEDEC" w:rsidR="00AB0688" w:rsidRPr="00887CE7" w:rsidRDefault="00CA7B43">
      <w:pPr>
        <w:rPr>
          <w:rFonts w:ascii="Times New Roman" w:hAnsi="Times New Roman" w:cs="Times New Roman"/>
          <w:b/>
          <w:bCs/>
        </w:rPr>
      </w:pPr>
      <w:r w:rsidRPr="00887CE7">
        <w:rPr>
          <w:rFonts w:ascii="Times New Roman" w:hAnsi="Times New Roman" w:cs="Times New Roman"/>
          <w:b/>
          <w:bCs/>
        </w:rPr>
        <w:t xml:space="preserve">14:00  21:00  </w:t>
      </w:r>
      <w:r w:rsidR="00F56789" w:rsidRPr="00887CE7">
        <w:rPr>
          <w:rFonts w:ascii="Times New Roman" w:hAnsi="Times New Roman" w:cs="Times New Roman"/>
          <w:b/>
          <w:bCs/>
        </w:rPr>
        <w:t>Closing Remarks</w:t>
      </w:r>
      <w:r w:rsidR="00B07F91" w:rsidRPr="00887CE7">
        <w:rPr>
          <w:rFonts w:ascii="Times New Roman" w:hAnsi="Times New Roman" w:cs="Times New Roman"/>
        </w:rPr>
        <w:t xml:space="preserve">　</w:t>
      </w:r>
      <w:r w:rsidR="00F56789" w:rsidRPr="00887CE7">
        <w:rPr>
          <w:rFonts w:ascii="Times New Roman" w:hAnsi="Times New Roman" w:cs="Times New Roman"/>
          <w:b/>
          <w:bCs/>
        </w:rPr>
        <w:t>(B</w:t>
      </w:r>
      <w:r w:rsidR="002E7479" w:rsidRPr="00887CE7">
        <w:rPr>
          <w:rFonts w:ascii="Times New Roman" w:hAnsi="Times New Roman" w:cs="Times New Roman"/>
          <w:b/>
          <w:bCs/>
        </w:rPr>
        <w:t>arbara</w:t>
      </w:r>
      <w:r w:rsidR="003002AA" w:rsidRPr="00887CE7">
        <w:rPr>
          <w:rFonts w:ascii="Times New Roman" w:hAnsi="Times New Roman" w:cs="Times New Roman"/>
          <w:b/>
          <w:bCs/>
        </w:rPr>
        <w:t xml:space="preserve"> </w:t>
      </w:r>
      <w:r w:rsidR="00F56789" w:rsidRPr="00887CE7">
        <w:rPr>
          <w:rFonts w:ascii="Times New Roman" w:hAnsi="Times New Roman" w:cs="Times New Roman"/>
          <w:b/>
          <w:bCs/>
        </w:rPr>
        <w:t>Baert)</w:t>
      </w:r>
    </w:p>
    <w:p w14:paraId="67C95082" w14:textId="77777777" w:rsidR="001137E6" w:rsidRDefault="001137E6" w:rsidP="00546EEA">
      <w:pPr>
        <w:ind w:leftChars="202" w:left="424" w:firstLineChars="447" w:firstLine="940"/>
        <w:rPr>
          <w:rFonts w:ascii="Times New Roman" w:hAnsi="Times New Roman" w:cs="Times New Roman"/>
          <w:b/>
          <w:bCs/>
        </w:rPr>
      </w:pPr>
    </w:p>
    <w:p w14:paraId="058C5C91" w14:textId="722DF2D2" w:rsidR="00B07F91" w:rsidRPr="00887CE7" w:rsidRDefault="00AB0688" w:rsidP="00546EEA">
      <w:pPr>
        <w:ind w:leftChars="202" w:left="424" w:firstLineChars="447" w:firstLine="940"/>
        <w:rPr>
          <w:rFonts w:ascii="Times New Roman" w:hAnsi="Times New Roman" w:cs="Times New Roman"/>
          <w:b/>
          <w:bCs/>
        </w:rPr>
      </w:pPr>
      <w:r w:rsidRPr="00887CE7">
        <w:rPr>
          <w:rFonts w:ascii="Times New Roman" w:hAnsi="Times New Roman" w:cs="Times New Roman"/>
          <w:b/>
          <w:bCs/>
        </w:rPr>
        <w:t>End of Day</w:t>
      </w:r>
    </w:p>
    <w:p w14:paraId="1A6CBFA7" w14:textId="5901272F" w:rsidR="00CD2253" w:rsidRPr="00887CE7" w:rsidRDefault="00CD2253" w:rsidP="002E7479">
      <w:pPr>
        <w:rPr>
          <w:rFonts w:ascii="Times New Roman" w:hAnsi="Times New Roman" w:cs="Times New Roman"/>
          <w:b/>
          <w:bCs/>
        </w:rPr>
      </w:pPr>
    </w:p>
    <w:p w14:paraId="1C4914C9" w14:textId="77777777" w:rsidR="00CD2253" w:rsidRPr="00887CE7" w:rsidRDefault="00CD2253" w:rsidP="002E7479">
      <w:pPr>
        <w:rPr>
          <w:rFonts w:ascii="Times New Roman" w:hAnsi="Times New Roman" w:cs="Times New Roman"/>
          <w:b/>
          <w:bCs/>
        </w:rPr>
      </w:pPr>
    </w:p>
    <w:p w14:paraId="03E235AC" w14:textId="04C90EB9" w:rsidR="002E7479" w:rsidRPr="00887CE7" w:rsidRDefault="00001A4E" w:rsidP="00001A4E">
      <w:pPr>
        <w:rPr>
          <w:rFonts w:ascii="Times New Roman" w:hAnsi="Times New Roman" w:cs="Times New Roman"/>
          <w:b/>
          <w:bCs/>
        </w:rPr>
      </w:pPr>
      <w:r w:rsidRPr="00887CE7">
        <w:rPr>
          <w:rFonts w:ascii="Times New Roman" w:hAnsi="Times New Roman" w:cs="Times New Roman"/>
          <w:b/>
          <w:bCs/>
        </w:rPr>
        <w:t xml:space="preserve">This symposium is </w:t>
      </w:r>
      <w:r w:rsidR="00070EF7" w:rsidRPr="00887CE7">
        <w:rPr>
          <w:rFonts w:ascii="Times New Roman" w:hAnsi="Times New Roman" w:cs="Times New Roman"/>
          <w:b/>
          <w:bCs/>
        </w:rPr>
        <w:t xml:space="preserve">financially </w:t>
      </w:r>
      <w:r w:rsidRPr="00887CE7">
        <w:rPr>
          <w:rFonts w:ascii="Times New Roman" w:hAnsi="Times New Roman" w:cs="Times New Roman"/>
          <w:b/>
          <w:bCs/>
        </w:rPr>
        <w:t>supported by THE KAJIMA FOUNDATION FOR THE ARTS for</w:t>
      </w:r>
      <w:r w:rsidR="00070EF7" w:rsidRPr="00887CE7">
        <w:rPr>
          <w:rFonts w:ascii="Times New Roman" w:hAnsi="Times New Roman" w:cs="Times New Roman"/>
          <w:b/>
          <w:bCs/>
        </w:rPr>
        <w:t xml:space="preserve"> the International symposium</w:t>
      </w:r>
      <w:r w:rsidR="000D57C9" w:rsidRPr="00887CE7">
        <w:rPr>
          <w:rFonts w:ascii="Times New Roman" w:hAnsi="Times New Roman" w:cs="Times New Roman"/>
          <w:b/>
          <w:bCs/>
        </w:rPr>
        <w:t>, 2021</w:t>
      </w:r>
      <w:r w:rsidRPr="00887CE7">
        <w:rPr>
          <w:rFonts w:ascii="Times New Roman" w:hAnsi="Times New Roman" w:cs="Times New Roman"/>
          <w:b/>
          <w:bCs/>
        </w:rPr>
        <w:t>.</w:t>
      </w:r>
    </w:p>
    <w:p w14:paraId="30467C2A" w14:textId="1B163080" w:rsidR="000D57C9" w:rsidRPr="00887CE7" w:rsidRDefault="000D57C9" w:rsidP="00001A4E">
      <w:pPr>
        <w:rPr>
          <w:rFonts w:ascii="Times New Roman" w:hAnsi="Times New Roman" w:cs="Times New Roman"/>
          <w:b/>
          <w:bCs/>
        </w:rPr>
      </w:pPr>
    </w:p>
    <w:p w14:paraId="3D4F5ECA" w14:textId="77E4BD28" w:rsidR="000D57C9" w:rsidRPr="00887CE7" w:rsidRDefault="00C22ED5" w:rsidP="00001A4E">
      <w:pPr>
        <w:rPr>
          <w:rFonts w:ascii="Times New Roman" w:hAnsi="Times New Roman" w:cs="Times New Roman"/>
          <w:b/>
          <w:bCs/>
        </w:rPr>
      </w:pPr>
      <w:r w:rsidRPr="00887CE7">
        <w:rPr>
          <w:rFonts w:ascii="Times New Roman" w:hAnsi="Times New Roman" w:cs="Times New Roman"/>
          <w:b/>
          <w:bCs/>
        </w:rPr>
        <w:t>Organize</w:t>
      </w:r>
      <w:r w:rsidR="00C32952" w:rsidRPr="00887CE7">
        <w:rPr>
          <w:rFonts w:ascii="Times New Roman" w:hAnsi="Times New Roman" w:cs="Times New Roman"/>
          <w:b/>
          <w:bCs/>
        </w:rPr>
        <w:t xml:space="preserve">r: </w:t>
      </w:r>
      <w:r w:rsidR="00C32952" w:rsidRPr="00887CE7">
        <w:rPr>
          <w:rFonts w:ascii="Times New Roman" w:hAnsi="Times New Roman" w:cs="Times New Roman"/>
        </w:rPr>
        <w:t>T</w:t>
      </w:r>
      <w:r w:rsidRPr="00887CE7">
        <w:rPr>
          <w:rFonts w:ascii="Times New Roman" w:hAnsi="Times New Roman" w:cs="Times New Roman"/>
        </w:rPr>
        <w:t>he executive committee for the international symposium “The Imagery of Wind.”</w:t>
      </w:r>
    </w:p>
    <w:p w14:paraId="582F07C4" w14:textId="061C7EBB" w:rsidR="00C32952" w:rsidRPr="00887CE7" w:rsidRDefault="00C32952" w:rsidP="00C32952">
      <w:pPr>
        <w:rPr>
          <w:rFonts w:ascii="Times New Roman" w:hAnsi="Times New Roman" w:cs="Times New Roman"/>
          <w:noProof/>
        </w:rPr>
      </w:pPr>
      <w:r w:rsidRPr="00887CE7">
        <w:rPr>
          <w:rFonts w:ascii="Times New Roman" w:hAnsi="Times New Roman" w:cs="Times New Roman"/>
          <w:b/>
          <w:bCs/>
        </w:rPr>
        <w:t>Co-organizer</w:t>
      </w:r>
      <w:r w:rsidR="00B128FE" w:rsidRPr="00887CE7">
        <w:rPr>
          <w:rFonts w:ascii="Times New Roman" w:hAnsi="Times New Roman" w:cs="Times New Roman"/>
          <w:b/>
          <w:bCs/>
        </w:rPr>
        <w:t>s</w:t>
      </w:r>
      <w:r w:rsidRPr="00887CE7">
        <w:rPr>
          <w:rFonts w:ascii="Times New Roman" w:hAnsi="Times New Roman" w:cs="Times New Roman"/>
          <w:b/>
          <w:bCs/>
        </w:rPr>
        <w:t xml:space="preserve">: </w:t>
      </w:r>
      <w:r w:rsidRPr="00887CE7">
        <w:rPr>
          <w:rFonts w:ascii="Times New Roman" w:hAnsi="Times New Roman" w:cs="Times New Roman"/>
        </w:rPr>
        <w:t xml:space="preserve">The research group of the representations of landscape, the </w:t>
      </w:r>
      <w:r w:rsidRPr="00887CE7">
        <w:rPr>
          <w:rFonts w:ascii="Times New Roman" w:hAnsi="Times New Roman" w:cs="Times New Roman"/>
          <w:noProof/>
        </w:rPr>
        <w:t xml:space="preserve">Institute of Oriental and Occidental Studies, Kansai University. The </w:t>
      </w:r>
      <w:r w:rsidR="00B128FE" w:rsidRPr="00887CE7">
        <w:rPr>
          <w:rFonts w:ascii="Times New Roman" w:hAnsi="Times New Roman" w:cs="Times New Roman"/>
          <w:noProof/>
        </w:rPr>
        <w:t>Study Group of the Netherlandish Arts in Japan.</w:t>
      </w:r>
    </w:p>
    <w:p w14:paraId="0B824453" w14:textId="1D62F22F" w:rsidR="00A703C2" w:rsidRPr="009C2846" w:rsidRDefault="00B128FE" w:rsidP="00001A4E">
      <w:pPr>
        <w:rPr>
          <w:rFonts w:ascii="Times New Roman" w:hAnsi="Times New Roman" w:cs="Times New Roman"/>
        </w:rPr>
      </w:pPr>
      <w:r w:rsidRPr="00887CE7">
        <w:rPr>
          <w:rFonts w:ascii="Times New Roman" w:hAnsi="Times New Roman" w:cs="Times New Roman"/>
          <w:b/>
          <w:bCs/>
        </w:rPr>
        <w:t>Supporters:</w:t>
      </w:r>
      <w:r w:rsidRPr="00887CE7">
        <w:rPr>
          <w:rFonts w:ascii="Times New Roman" w:hAnsi="Times New Roman" w:cs="Times New Roman"/>
        </w:rPr>
        <w:t xml:space="preserve"> The Japan Art History Society,</w:t>
      </w:r>
      <w:r w:rsidR="00A703C2" w:rsidRPr="00887CE7">
        <w:rPr>
          <w:rFonts w:ascii="Times New Roman" w:hAnsi="Times New Roman" w:cs="Times New Roman"/>
        </w:rPr>
        <w:t xml:space="preserve"> The Japanese Society for Aesthetics.</w:t>
      </w:r>
    </w:p>
    <w:p w14:paraId="3AFCEBFC" w14:textId="77777777" w:rsidR="00A703C2" w:rsidRPr="00887CE7" w:rsidRDefault="00A703C2" w:rsidP="00001A4E">
      <w:pPr>
        <w:rPr>
          <w:rFonts w:ascii="Times New Roman" w:hAnsi="Times New Roman" w:cs="Times New Roman"/>
        </w:rPr>
      </w:pPr>
      <w:r w:rsidRPr="00887CE7">
        <w:rPr>
          <w:rFonts w:ascii="Times New Roman" w:hAnsi="Times New Roman" w:cs="Times New Roman"/>
          <w:b/>
          <w:bCs/>
        </w:rPr>
        <w:t>Contact</w:t>
      </w:r>
      <w:r w:rsidRPr="00887CE7">
        <w:rPr>
          <w:rFonts w:ascii="Times New Roman" w:hAnsi="Times New Roman" w:cs="Times New Roman"/>
        </w:rPr>
        <w:t>: The secretaries of the international symposium “The Imagery of Wind.”</w:t>
      </w:r>
    </w:p>
    <w:p w14:paraId="14520E38" w14:textId="015F1CE2" w:rsidR="00C22ED5" w:rsidRPr="00887CE7" w:rsidRDefault="00A703C2" w:rsidP="00001A4E">
      <w:pPr>
        <w:rPr>
          <w:rFonts w:ascii="Times New Roman" w:hAnsi="Times New Roman" w:cs="Times New Roman"/>
          <w:b/>
          <w:bCs/>
        </w:rPr>
      </w:pPr>
      <w:r w:rsidRPr="00887CE7">
        <w:rPr>
          <w:rFonts w:ascii="Times New Roman" w:hAnsi="Times New Roman" w:cs="Times New Roman"/>
        </w:rPr>
        <w:t xml:space="preserve">   </w:t>
      </w:r>
      <w:r w:rsidR="001137E6">
        <w:rPr>
          <w:rFonts w:ascii="Times New Roman" w:hAnsi="Times New Roman" w:cs="Times New Roman"/>
        </w:rPr>
        <w:t xml:space="preserve">                                             </w:t>
      </w:r>
      <w:r w:rsidRPr="00887CE7">
        <w:rPr>
          <w:rFonts w:ascii="Times New Roman" w:hAnsi="Times New Roman" w:cs="Times New Roman"/>
        </w:rPr>
        <w:t xml:space="preserve">    </w:t>
      </w:r>
      <w:hyperlink r:id="rId11" w:history="1">
        <w:r w:rsidRPr="00887CE7">
          <w:rPr>
            <w:rStyle w:val="Lienhypertexte"/>
            <w:rFonts w:ascii="Times New Roman" w:hAnsi="Times New Roman" w:cs="Times New Roman"/>
          </w:rPr>
          <w:t>2022windsympo@gmail.com</w:t>
        </w:r>
      </w:hyperlink>
      <w:r w:rsidR="00B128FE" w:rsidRPr="00887CE7">
        <w:rPr>
          <w:rFonts w:ascii="Times New Roman" w:hAnsi="Times New Roman" w:cs="Times New Roman"/>
          <w:b/>
          <w:bCs/>
        </w:rPr>
        <w:t xml:space="preserve"> </w:t>
      </w:r>
    </w:p>
    <w:sectPr w:rsidR="00C22ED5" w:rsidRPr="00887C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CF60" w14:textId="77777777" w:rsidR="00993720" w:rsidRDefault="00993720" w:rsidP="00092F74">
      <w:r>
        <w:separator/>
      </w:r>
    </w:p>
  </w:endnote>
  <w:endnote w:type="continuationSeparator" w:id="0">
    <w:p w14:paraId="656B4FEA" w14:textId="77777777" w:rsidR="00993720" w:rsidRDefault="00993720" w:rsidP="0009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Mincho">
    <w:altName w:val="ＭＳ Ｐ明朝"/>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3B35" w14:textId="77777777" w:rsidR="00993720" w:rsidRDefault="00993720" w:rsidP="00092F74">
      <w:r>
        <w:separator/>
      </w:r>
    </w:p>
  </w:footnote>
  <w:footnote w:type="continuationSeparator" w:id="0">
    <w:p w14:paraId="4A2F18C9" w14:textId="77777777" w:rsidR="00993720" w:rsidRDefault="00993720" w:rsidP="00092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3AEB"/>
    <w:multiLevelType w:val="hybridMultilevel"/>
    <w:tmpl w:val="DCC4E72A"/>
    <w:lvl w:ilvl="0" w:tplc="21925DE0">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F546CB"/>
    <w:multiLevelType w:val="hybridMultilevel"/>
    <w:tmpl w:val="3B0A52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2B2"/>
    <w:rsid w:val="00001A4E"/>
    <w:rsid w:val="000051B8"/>
    <w:rsid w:val="00060243"/>
    <w:rsid w:val="00070EF7"/>
    <w:rsid w:val="0008466B"/>
    <w:rsid w:val="00092F74"/>
    <w:rsid w:val="000D3023"/>
    <w:rsid w:val="000D57C9"/>
    <w:rsid w:val="000F5C05"/>
    <w:rsid w:val="00102043"/>
    <w:rsid w:val="001137E6"/>
    <w:rsid w:val="001C63DA"/>
    <w:rsid w:val="001C6DE7"/>
    <w:rsid w:val="001D31C4"/>
    <w:rsid w:val="001D3D95"/>
    <w:rsid w:val="00210C63"/>
    <w:rsid w:val="00211EFC"/>
    <w:rsid w:val="00220DC9"/>
    <w:rsid w:val="0023324E"/>
    <w:rsid w:val="00283C21"/>
    <w:rsid w:val="002B58AB"/>
    <w:rsid w:val="002E01CC"/>
    <w:rsid w:val="002E7479"/>
    <w:rsid w:val="003002AA"/>
    <w:rsid w:val="00353872"/>
    <w:rsid w:val="00356D78"/>
    <w:rsid w:val="00360CB8"/>
    <w:rsid w:val="00385849"/>
    <w:rsid w:val="003904D2"/>
    <w:rsid w:val="003B6823"/>
    <w:rsid w:val="003E501C"/>
    <w:rsid w:val="003F546D"/>
    <w:rsid w:val="00437BEB"/>
    <w:rsid w:val="004658FF"/>
    <w:rsid w:val="0049630F"/>
    <w:rsid w:val="004A52B2"/>
    <w:rsid w:val="004D1A7B"/>
    <w:rsid w:val="004F2E45"/>
    <w:rsid w:val="00511D18"/>
    <w:rsid w:val="0051610E"/>
    <w:rsid w:val="0052035E"/>
    <w:rsid w:val="00546EEA"/>
    <w:rsid w:val="00554838"/>
    <w:rsid w:val="0059249A"/>
    <w:rsid w:val="005B5C84"/>
    <w:rsid w:val="005D5C54"/>
    <w:rsid w:val="005E36A7"/>
    <w:rsid w:val="006010B9"/>
    <w:rsid w:val="00601D60"/>
    <w:rsid w:val="00610DF3"/>
    <w:rsid w:val="00621675"/>
    <w:rsid w:val="00645928"/>
    <w:rsid w:val="006E48C5"/>
    <w:rsid w:val="006E7AE9"/>
    <w:rsid w:val="007334AE"/>
    <w:rsid w:val="00736A85"/>
    <w:rsid w:val="00763A6F"/>
    <w:rsid w:val="00763B43"/>
    <w:rsid w:val="00767037"/>
    <w:rsid w:val="007C67E7"/>
    <w:rsid w:val="007D3647"/>
    <w:rsid w:val="00802706"/>
    <w:rsid w:val="00871C32"/>
    <w:rsid w:val="00884DFE"/>
    <w:rsid w:val="00887CE7"/>
    <w:rsid w:val="008931EC"/>
    <w:rsid w:val="008A6DBB"/>
    <w:rsid w:val="008C3C0F"/>
    <w:rsid w:val="008E21E6"/>
    <w:rsid w:val="009210C9"/>
    <w:rsid w:val="00931390"/>
    <w:rsid w:val="009332FA"/>
    <w:rsid w:val="00933EDF"/>
    <w:rsid w:val="0093562C"/>
    <w:rsid w:val="0094217C"/>
    <w:rsid w:val="00942FF2"/>
    <w:rsid w:val="00993720"/>
    <w:rsid w:val="009A38AB"/>
    <w:rsid w:val="009C2846"/>
    <w:rsid w:val="009E156E"/>
    <w:rsid w:val="009F4948"/>
    <w:rsid w:val="00A703C2"/>
    <w:rsid w:val="00A77DEE"/>
    <w:rsid w:val="00A9414E"/>
    <w:rsid w:val="00A96860"/>
    <w:rsid w:val="00AB0688"/>
    <w:rsid w:val="00AB2A08"/>
    <w:rsid w:val="00AC2174"/>
    <w:rsid w:val="00B07F91"/>
    <w:rsid w:val="00B128FE"/>
    <w:rsid w:val="00B95534"/>
    <w:rsid w:val="00BB1957"/>
    <w:rsid w:val="00BC76DC"/>
    <w:rsid w:val="00C22ED5"/>
    <w:rsid w:val="00C32952"/>
    <w:rsid w:val="00C57C9F"/>
    <w:rsid w:val="00C817D7"/>
    <w:rsid w:val="00C86BA2"/>
    <w:rsid w:val="00C95652"/>
    <w:rsid w:val="00CA7B43"/>
    <w:rsid w:val="00CD2253"/>
    <w:rsid w:val="00CE1392"/>
    <w:rsid w:val="00CE66E8"/>
    <w:rsid w:val="00D1481B"/>
    <w:rsid w:val="00D15132"/>
    <w:rsid w:val="00D21DD2"/>
    <w:rsid w:val="00D53F1D"/>
    <w:rsid w:val="00DF4F12"/>
    <w:rsid w:val="00E11C10"/>
    <w:rsid w:val="00E511F9"/>
    <w:rsid w:val="00EC0FEE"/>
    <w:rsid w:val="00F171DD"/>
    <w:rsid w:val="00F22D56"/>
    <w:rsid w:val="00F56789"/>
    <w:rsid w:val="00F65D32"/>
    <w:rsid w:val="00F93DBB"/>
    <w:rsid w:val="00F95071"/>
    <w:rsid w:val="00FA7D54"/>
    <w:rsid w:val="00FB6412"/>
    <w:rsid w:val="00FE4076"/>
    <w:rsid w:val="00FF2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5549C3"/>
  <w15:chartTrackingRefBased/>
  <w15:docId w15:val="{C6076C85-36B1-4A67-B4A9-FC13C3D7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Titre3">
    <w:name w:val="heading 3"/>
    <w:basedOn w:val="Normal"/>
    <w:link w:val="Titre3Car"/>
    <w:uiPriority w:val="9"/>
    <w:qFormat/>
    <w:rsid w:val="003002AA"/>
    <w:pPr>
      <w:widowControl/>
      <w:spacing w:before="100" w:beforeAutospacing="1" w:after="100" w:afterAutospacing="1"/>
      <w:jc w:val="left"/>
      <w:outlineLvl w:val="2"/>
    </w:pPr>
    <w:rPr>
      <w:rFonts w:ascii="MS PGothic" w:eastAsia="MS PGothic" w:hAnsi="MS PGothic" w:cs="MS PGothic"/>
      <w:b/>
      <w:bCs/>
      <w:kern w:val="0"/>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2F74"/>
    <w:pPr>
      <w:tabs>
        <w:tab w:val="center" w:pos="4252"/>
        <w:tab w:val="right" w:pos="8504"/>
      </w:tabs>
      <w:snapToGrid w:val="0"/>
    </w:pPr>
  </w:style>
  <w:style w:type="character" w:customStyle="1" w:styleId="En-tteCar">
    <w:name w:val="En-tête Car"/>
    <w:basedOn w:val="Policepardfaut"/>
    <w:link w:val="En-tte"/>
    <w:uiPriority w:val="99"/>
    <w:rsid w:val="00092F74"/>
  </w:style>
  <w:style w:type="paragraph" w:styleId="Pieddepage">
    <w:name w:val="footer"/>
    <w:basedOn w:val="Normal"/>
    <w:link w:val="PieddepageCar"/>
    <w:uiPriority w:val="99"/>
    <w:unhideWhenUsed/>
    <w:rsid w:val="00092F74"/>
    <w:pPr>
      <w:tabs>
        <w:tab w:val="center" w:pos="4252"/>
        <w:tab w:val="right" w:pos="8504"/>
      </w:tabs>
      <w:snapToGrid w:val="0"/>
    </w:pPr>
  </w:style>
  <w:style w:type="character" w:customStyle="1" w:styleId="PieddepageCar">
    <w:name w:val="Pied de page Car"/>
    <w:basedOn w:val="Policepardfaut"/>
    <w:link w:val="Pieddepage"/>
    <w:uiPriority w:val="99"/>
    <w:rsid w:val="00092F74"/>
  </w:style>
  <w:style w:type="character" w:customStyle="1" w:styleId="Titre3Car">
    <w:name w:val="Titre 3 Car"/>
    <w:basedOn w:val="Policepardfaut"/>
    <w:link w:val="Titre3"/>
    <w:uiPriority w:val="9"/>
    <w:rsid w:val="003002AA"/>
    <w:rPr>
      <w:rFonts w:ascii="MS PGothic" w:eastAsia="MS PGothic" w:hAnsi="MS PGothic" w:cs="MS PGothic"/>
      <w:b/>
      <w:bCs/>
      <w:kern w:val="0"/>
      <w:sz w:val="27"/>
      <w:szCs w:val="27"/>
    </w:rPr>
  </w:style>
  <w:style w:type="character" w:customStyle="1" w:styleId="viiyi">
    <w:name w:val="viiyi"/>
    <w:basedOn w:val="Policepardfaut"/>
    <w:rsid w:val="000F5C05"/>
  </w:style>
  <w:style w:type="character" w:customStyle="1" w:styleId="jlqj4b">
    <w:name w:val="jlqj4b"/>
    <w:basedOn w:val="Policepardfaut"/>
    <w:rsid w:val="000F5C05"/>
  </w:style>
  <w:style w:type="paragraph" w:styleId="Paragraphedeliste">
    <w:name w:val="List Paragraph"/>
    <w:basedOn w:val="Normal"/>
    <w:uiPriority w:val="34"/>
    <w:qFormat/>
    <w:rsid w:val="009F4948"/>
    <w:pPr>
      <w:ind w:leftChars="400" w:left="840"/>
    </w:pPr>
  </w:style>
  <w:style w:type="character" w:styleId="Lienhypertexte">
    <w:name w:val="Hyperlink"/>
    <w:basedOn w:val="Policepardfaut"/>
    <w:uiPriority w:val="99"/>
    <w:unhideWhenUsed/>
    <w:rsid w:val="00A703C2"/>
    <w:rPr>
      <w:color w:val="0563C1" w:themeColor="hyperlink"/>
      <w:u w:val="single"/>
    </w:rPr>
  </w:style>
  <w:style w:type="character" w:styleId="Marquedecommentaire">
    <w:name w:val="annotation reference"/>
    <w:basedOn w:val="Policepardfaut"/>
    <w:uiPriority w:val="99"/>
    <w:semiHidden/>
    <w:unhideWhenUsed/>
    <w:rsid w:val="001C6DE7"/>
    <w:rPr>
      <w:sz w:val="18"/>
      <w:szCs w:val="18"/>
    </w:rPr>
  </w:style>
  <w:style w:type="paragraph" w:styleId="Commentaire">
    <w:name w:val="annotation text"/>
    <w:basedOn w:val="Normal"/>
    <w:link w:val="CommentaireCar"/>
    <w:uiPriority w:val="99"/>
    <w:semiHidden/>
    <w:unhideWhenUsed/>
    <w:rsid w:val="001C6DE7"/>
    <w:pPr>
      <w:jc w:val="left"/>
    </w:pPr>
  </w:style>
  <w:style w:type="character" w:customStyle="1" w:styleId="CommentaireCar">
    <w:name w:val="Commentaire Car"/>
    <w:basedOn w:val="Policepardfaut"/>
    <w:link w:val="Commentaire"/>
    <w:uiPriority w:val="99"/>
    <w:semiHidden/>
    <w:rsid w:val="001C6DE7"/>
  </w:style>
  <w:style w:type="paragraph" w:styleId="Objetducommentaire">
    <w:name w:val="annotation subject"/>
    <w:basedOn w:val="Commentaire"/>
    <w:next w:val="Commentaire"/>
    <w:link w:val="ObjetducommentaireCar"/>
    <w:uiPriority w:val="99"/>
    <w:semiHidden/>
    <w:unhideWhenUsed/>
    <w:rsid w:val="001C6DE7"/>
    <w:rPr>
      <w:b/>
      <w:bCs/>
    </w:rPr>
  </w:style>
  <w:style w:type="character" w:customStyle="1" w:styleId="ObjetducommentaireCar">
    <w:name w:val="Objet du commentaire Car"/>
    <w:basedOn w:val="CommentaireCar"/>
    <w:link w:val="Objetducommentaire"/>
    <w:uiPriority w:val="99"/>
    <w:semiHidden/>
    <w:rsid w:val="001C6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656">
      <w:bodyDiv w:val="1"/>
      <w:marLeft w:val="0"/>
      <w:marRight w:val="0"/>
      <w:marTop w:val="0"/>
      <w:marBottom w:val="0"/>
      <w:divBdr>
        <w:top w:val="none" w:sz="0" w:space="0" w:color="auto"/>
        <w:left w:val="none" w:sz="0" w:space="0" w:color="auto"/>
        <w:bottom w:val="none" w:sz="0" w:space="0" w:color="auto"/>
        <w:right w:val="none" w:sz="0" w:space="0" w:color="auto"/>
      </w:divBdr>
    </w:div>
    <w:div w:id="151798071">
      <w:bodyDiv w:val="1"/>
      <w:marLeft w:val="0"/>
      <w:marRight w:val="0"/>
      <w:marTop w:val="0"/>
      <w:marBottom w:val="0"/>
      <w:divBdr>
        <w:top w:val="none" w:sz="0" w:space="0" w:color="auto"/>
        <w:left w:val="none" w:sz="0" w:space="0" w:color="auto"/>
        <w:bottom w:val="none" w:sz="0" w:space="0" w:color="auto"/>
        <w:right w:val="none" w:sz="0" w:space="0" w:color="auto"/>
      </w:divBdr>
    </w:div>
    <w:div w:id="164899631">
      <w:bodyDiv w:val="1"/>
      <w:marLeft w:val="0"/>
      <w:marRight w:val="0"/>
      <w:marTop w:val="0"/>
      <w:marBottom w:val="0"/>
      <w:divBdr>
        <w:top w:val="none" w:sz="0" w:space="0" w:color="auto"/>
        <w:left w:val="none" w:sz="0" w:space="0" w:color="auto"/>
        <w:bottom w:val="none" w:sz="0" w:space="0" w:color="auto"/>
        <w:right w:val="none" w:sz="0" w:space="0" w:color="auto"/>
      </w:divBdr>
    </w:div>
    <w:div w:id="828835532">
      <w:bodyDiv w:val="1"/>
      <w:marLeft w:val="0"/>
      <w:marRight w:val="0"/>
      <w:marTop w:val="0"/>
      <w:marBottom w:val="0"/>
      <w:divBdr>
        <w:top w:val="none" w:sz="0" w:space="0" w:color="auto"/>
        <w:left w:val="none" w:sz="0" w:space="0" w:color="auto"/>
        <w:bottom w:val="none" w:sz="0" w:space="0" w:color="auto"/>
        <w:right w:val="none" w:sz="0" w:space="0" w:color="auto"/>
      </w:divBdr>
    </w:div>
    <w:div w:id="966545539">
      <w:bodyDiv w:val="1"/>
      <w:marLeft w:val="0"/>
      <w:marRight w:val="0"/>
      <w:marTop w:val="0"/>
      <w:marBottom w:val="0"/>
      <w:divBdr>
        <w:top w:val="none" w:sz="0" w:space="0" w:color="auto"/>
        <w:left w:val="none" w:sz="0" w:space="0" w:color="auto"/>
        <w:bottom w:val="none" w:sz="0" w:space="0" w:color="auto"/>
        <w:right w:val="none" w:sz="0" w:space="0" w:color="auto"/>
      </w:divBdr>
    </w:div>
    <w:div w:id="1151406948">
      <w:bodyDiv w:val="1"/>
      <w:marLeft w:val="0"/>
      <w:marRight w:val="0"/>
      <w:marTop w:val="0"/>
      <w:marBottom w:val="0"/>
      <w:divBdr>
        <w:top w:val="none" w:sz="0" w:space="0" w:color="auto"/>
        <w:left w:val="none" w:sz="0" w:space="0" w:color="auto"/>
        <w:bottom w:val="none" w:sz="0" w:space="0" w:color="auto"/>
        <w:right w:val="none" w:sz="0" w:space="0" w:color="auto"/>
      </w:divBdr>
    </w:div>
    <w:div w:id="1252622222">
      <w:bodyDiv w:val="1"/>
      <w:marLeft w:val="0"/>
      <w:marRight w:val="0"/>
      <w:marTop w:val="0"/>
      <w:marBottom w:val="0"/>
      <w:divBdr>
        <w:top w:val="none" w:sz="0" w:space="0" w:color="auto"/>
        <w:left w:val="none" w:sz="0" w:space="0" w:color="auto"/>
        <w:bottom w:val="none" w:sz="0" w:space="0" w:color="auto"/>
        <w:right w:val="none" w:sz="0" w:space="0" w:color="auto"/>
      </w:divBdr>
    </w:div>
    <w:div w:id="1291782743">
      <w:bodyDiv w:val="1"/>
      <w:marLeft w:val="0"/>
      <w:marRight w:val="0"/>
      <w:marTop w:val="0"/>
      <w:marBottom w:val="0"/>
      <w:divBdr>
        <w:top w:val="none" w:sz="0" w:space="0" w:color="auto"/>
        <w:left w:val="none" w:sz="0" w:space="0" w:color="auto"/>
        <w:bottom w:val="none" w:sz="0" w:space="0" w:color="auto"/>
        <w:right w:val="none" w:sz="0" w:space="0" w:color="auto"/>
      </w:divBdr>
    </w:div>
    <w:div w:id="1561819047">
      <w:bodyDiv w:val="1"/>
      <w:marLeft w:val="0"/>
      <w:marRight w:val="0"/>
      <w:marTop w:val="0"/>
      <w:marBottom w:val="0"/>
      <w:divBdr>
        <w:top w:val="none" w:sz="0" w:space="0" w:color="auto"/>
        <w:left w:val="none" w:sz="0" w:space="0" w:color="auto"/>
        <w:bottom w:val="none" w:sz="0" w:space="0" w:color="auto"/>
        <w:right w:val="none" w:sz="0" w:space="0" w:color="auto"/>
      </w:divBdr>
    </w:div>
    <w:div w:id="1682195438">
      <w:bodyDiv w:val="1"/>
      <w:marLeft w:val="0"/>
      <w:marRight w:val="0"/>
      <w:marTop w:val="0"/>
      <w:marBottom w:val="0"/>
      <w:divBdr>
        <w:top w:val="none" w:sz="0" w:space="0" w:color="auto"/>
        <w:left w:val="none" w:sz="0" w:space="0" w:color="auto"/>
        <w:bottom w:val="none" w:sz="0" w:space="0" w:color="auto"/>
        <w:right w:val="none" w:sz="0" w:space="0" w:color="auto"/>
      </w:divBdr>
    </w:div>
    <w:div w:id="1711686377">
      <w:bodyDiv w:val="1"/>
      <w:marLeft w:val="0"/>
      <w:marRight w:val="0"/>
      <w:marTop w:val="0"/>
      <w:marBottom w:val="0"/>
      <w:divBdr>
        <w:top w:val="none" w:sz="0" w:space="0" w:color="auto"/>
        <w:left w:val="none" w:sz="0" w:space="0" w:color="auto"/>
        <w:bottom w:val="none" w:sz="0" w:space="0" w:color="auto"/>
        <w:right w:val="none" w:sz="0" w:space="0" w:color="auto"/>
      </w:divBdr>
    </w:div>
    <w:div w:id="18920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JAD2F1ivSluR-RKrhy9bl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2windsympo@gmail.com" TargetMode="External"/><Relationship Id="rId5" Type="http://schemas.openxmlformats.org/officeDocument/2006/relationships/webSettings" Target="webSettings.xml"/><Relationship Id="rId10" Type="http://schemas.openxmlformats.org/officeDocument/2006/relationships/hyperlink" Target="https://drive.google.com/file/d/1YwZCfREM4D6WQBnthrr2Lj2frydBW87t/view?usp=sharing" TargetMode="External"/><Relationship Id="rId4" Type="http://schemas.openxmlformats.org/officeDocument/2006/relationships/settings" Target="settings.xml"/><Relationship Id="rId9" Type="http://schemas.openxmlformats.org/officeDocument/2006/relationships/hyperlink" Target="https://us02web.zoom.us/webinar/register/WN_Z5NsbE2aR0qeNX8YWMKq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D6093-C7B2-4BD1-8C22-809980C7D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2169</Words>
  <Characters>11935</Characters>
  <Application>Microsoft Office Word</Application>
  <DocSecurity>0</DocSecurity>
  <Lines>99</Lines>
  <Paragraphs>28</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蜷川 順子</dc:creator>
  <cp:keywords/>
  <dc:description/>
  <cp:lastModifiedBy>Fondation Francqui</cp:lastModifiedBy>
  <cp:revision>2</cp:revision>
  <cp:lastPrinted>2022-02-26T02:59:00Z</cp:lastPrinted>
  <dcterms:created xsi:type="dcterms:W3CDTF">2022-03-23T10:36:00Z</dcterms:created>
  <dcterms:modified xsi:type="dcterms:W3CDTF">2022-03-23T10:36:00Z</dcterms:modified>
</cp:coreProperties>
</file>